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424" w:rsidRDefault="004B705F">
      <w:pPr>
        <w:rPr>
          <w:sz w:val="28"/>
          <w:szCs w:val="28"/>
        </w:rPr>
      </w:pPr>
      <w:r w:rsidRPr="004B705F">
        <w:rPr>
          <w:noProof/>
          <w:sz w:val="28"/>
          <w:szCs w:val="28"/>
          <w:u w:val="single"/>
          <w:lang w:val="de-DE" w:eastAsia="de-DE"/>
        </w:rPr>
        <w:drawing>
          <wp:anchor distT="0" distB="0" distL="114300" distR="114300" simplePos="0" relativeHeight="251659264" behindDoc="0" locked="0" layoutInCell="1" allowOverlap="1">
            <wp:simplePos x="0" y="0"/>
            <wp:positionH relativeFrom="margin">
              <wp:posOffset>5216525</wp:posOffset>
            </wp:positionH>
            <wp:positionV relativeFrom="margin">
              <wp:posOffset>1721485</wp:posOffset>
            </wp:positionV>
            <wp:extent cx="890270" cy="248920"/>
            <wp:effectExtent l="0" t="0" r="5080" b="0"/>
            <wp:wrapSquare wrapText="bothSides"/>
            <wp:docPr id="1" name="Picture 1" descr="http://www.bayceer.uni-bayreuth.de/CREATE/de/template/ubt3_bayceer.terreco/bayceer_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yceer.uni-bayreuth.de/CREATE/de/template/ubt3_bayceer.terreco/bayceer_k.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0270" cy="248920"/>
                    </a:xfrm>
                    <a:prstGeom prst="rect">
                      <a:avLst/>
                    </a:prstGeom>
                    <a:noFill/>
                    <a:ln>
                      <a:noFill/>
                    </a:ln>
                  </pic:spPr>
                </pic:pic>
              </a:graphicData>
            </a:graphic>
          </wp:anchor>
        </w:drawing>
      </w:r>
      <w:r w:rsidRPr="004B705F">
        <w:rPr>
          <w:noProof/>
          <w:sz w:val="28"/>
          <w:szCs w:val="28"/>
          <w:u w:val="single"/>
          <w:lang w:val="de-DE" w:eastAsia="de-DE"/>
        </w:rPr>
        <w:drawing>
          <wp:anchor distT="0" distB="0" distL="114300" distR="114300" simplePos="0" relativeHeight="251658240" behindDoc="0" locked="0" layoutInCell="1" allowOverlap="1">
            <wp:simplePos x="0" y="0"/>
            <wp:positionH relativeFrom="margin">
              <wp:posOffset>5190490</wp:posOffset>
            </wp:positionH>
            <wp:positionV relativeFrom="margin">
              <wp:posOffset>754380</wp:posOffset>
            </wp:positionV>
            <wp:extent cx="914400" cy="914400"/>
            <wp:effectExtent l="0" t="0" r="0" b="0"/>
            <wp:wrapSquare wrapText="bothSides"/>
            <wp:docPr id="2" name="Picture 2" descr="http://www.bayceer.uni-bayreuth.de/CREATE/de/template/ubt3_bayceer.create/mas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yceer.uni-bayreuth.de/CREATE/de/template/ubt3_bayceer.create/masen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4B705F">
        <w:rPr>
          <w:noProof/>
          <w:sz w:val="28"/>
          <w:szCs w:val="28"/>
          <w:u w:val="single"/>
          <w:lang w:val="de-DE" w:eastAsia="de-DE"/>
        </w:rPr>
        <w:drawing>
          <wp:anchor distT="0" distB="0" distL="114300" distR="114300" simplePos="0" relativeHeight="251660288" behindDoc="0" locked="0" layoutInCell="1" allowOverlap="1">
            <wp:simplePos x="0" y="0"/>
            <wp:positionH relativeFrom="margin">
              <wp:posOffset>5101590</wp:posOffset>
            </wp:positionH>
            <wp:positionV relativeFrom="margin">
              <wp:posOffset>22860</wp:posOffset>
            </wp:positionV>
            <wp:extent cx="866775" cy="608330"/>
            <wp:effectExtent l="0" t="0" r="9525" b="1270"/>
            <wp:wrapSquare wrapText="bothSides"/>
            <wp:docPr id="3" name="Picture 3" descr="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608330"/>
                    </a:xfrm>
                    <a:prstGeom prst="rect">
                      <a:avLst/>
                    </a:prstGeom>
                    <a:noFill/>
                    <a:ln>
                      <a:noFill/>
                    </a:ln>
                  </pic:spPr>
                </pic:pic>
              </a:graphicData>
            </a:graphic>
          </wp:anchor>
        </w:drawing>
      </w:r>
      <w:r w:rsidRPr="004B705F">
        <w:rPr>
          <w:sz w:val="28"/>
          <w:szCs w:val="28"/>
          <w:u w:val="single"/>
        </w:rPr>
        <w:t>C</w:t>
      </w:r>
      <w:r w:rsidRPr="004B705F">
        <w:rPr>
          <w:sz w:val="28"/>
          <w:szCs w:val="28"/>
        </w:rPr>
        <w:t xml:space="preserve">onsortium for </w:t>
      </w:r>
      <w:r w:rsidRPr="004B705F">
        <w:rPr>
          <w:sz w:val="28"/>
          <w:szCs w:val="28"/>
          <w:u w:val="single"/>
        </w:rPr>
        <w:t>R</w:t>
      </w:r>
      <w:r w:rsidRPr="004B705F">
        <w:rPr>
          <w:sz w:val="28"/>
          <w:szCs w:val="28"/>
        </w:rPr>
        <w:t xml:space="preserve">esearch in </w:t>
      </w:r>
      <w:r w:rsidRPr="004B705F">
        <w:rPr>
          <w:sz w:val="28"/>
          <w:szCs w:val="28"/>
          <w:u w:val="single"/>
        </w:rPr>
        <w:t>E</w:t>
      </w:r>
      <w:r w:rsidRPr="004B705F">
        <w:rPr>
          <w:sz w:val="28"/>
          <w:szCs w:val="28"/>
        </w:rPr>
        <w:t xml:space="preserve">ast </w:t>
      </w:r>
      <w:r w:rsidRPr="004B705F">
        <w:rPr>
          <w:sz w:val="28"/>
          <w:szCs w:val="28"/>
          <w:u w:val="single"/>
        </w:rPr>
        <w:t>A</w:t>
      </w:r>
      <w:r w:rsidRPr="004B705F">
        <w:rPr>
          <w:sz w:val="28"/>
          <w:szCs w:val="28"/>
        </w:rPr>
        <w:t xml:space="preserve">frican </w:t>
      </w:r>
      <w:r w:rsidRPr="004B705F">
        <w:rPr>
          <w:sz w:val="28"/>
          <w:szCs w:val="28"/>
          <w:u w:val="single"/>
        </w:rPr>
        <w:t>T</w:t>
      </w:r>
      <w:r w:rsidRPr="004B705F">
        <w:rPr>
          <w:sz w:val="28"/>
          <w:szCs w:val="28"/>
        </w:rPr>
        <w:t xml:space="preserve">ropical </w:t>
      </w:r>
      <w:r w:rsidRPr="004B705F">
        <w:rPr>
          <w:sz w:val="28"/>
          <w:szCs w:val="28"/>
          <w:u w:val="single"/>
        </w:rPr>
        <w:t>E</w:t>
      </w:r>
      <w:r w:rsidRPr="004B705F">
        <w:rPr>
          <w:sz w:val="28"/>
          <w:szCs w:val="28"/>
        </w:rPr>
        <w:t>cosystems</w:t>
      </w:r>
    </w:p>
    <w:p w:rsidR="00856A8A" w:rsidRDefault="00856A8A" w:rsidP="009B7CE1">
      <w:pPr>
        <w:rPr>
          <w:sz w:val="24"/>
          <w:szCs w:val="24"/>
        </w:rPr>
      </w:pPr>
    </w:p>
    <w:p w:rsidR="00D11DEA" w:rsidRDefault="00D11DEA" w:rsidP="009B7CE1">
      <w:pPr>
        <w:rPr>
          <w:sz w:val="24"/>
          <w:szCs w:val="24"/>
        </w:rPr>
      </w:pPr>
    </w:p>
    <w:p w:rsidR="00D11DEA" w:rsidRDefault="00D11DEA" w:rsidP="009B7CE1">
      <w:pPr>
        <w:rPr>
          <w:sz w:val="24"/>
          <w:szCs w:val="24"/>
        </w:rPr>
      </w:pPr>
    </w:p>
    <w:p w:rsidR="00BC6717" w:rsidRDefault="00BC6717" w:rsidP="009B7CE1">
      <w:pPr>
        <w:rPr>
          <w:sz w:val="24"/>
          <w:szCs w:val="24"/>
        </w:rPr>
      </w:pPr>
    </w:p>
    <w:p w:rsidR="00BC6717" w:rsidRPr="006967CC" w:rsidRDefault="000A4B7F" w:rsidP="009B7CE1">
      <w:pPr>
        <w:rPr>
          <w:rFonts w:asciiTheme="minorHAnsi" w:hAnsiTheme="minorHAnsi"/>
          <w:sz w:val="24"/>
          <w:szCs w:val="24"/>
        </w:rPr>
      </w:pPr>
      <w:r>
        <w:rPr>
          <w:rFonts w:asciiTheme="minorHAnsi" w:hAnsiTheme="minorHAnsi"/>
          <w:sz w:val="24"/>
          <w:szCs w:val="24"/>
        </w:rPr>
        <w:t>July</w:t>
      </w:r>
      <w:r w:rsidR="00D11DEA" w:rsidRPr="006967CC">
        <w:rPr>
          <w:rFonts w:asciiTheme="minorHAnsi" w:hAnsiTheme="minorHAnsi"/>
          <w:sz w:val="24"/>
          <w:szCs w:val="24"/>
        </w:rPr>
        <w:t xml:space="preserve">  4</w:t>
      </w:r>
      <w:r w:rsidR="00BC6717" w:rsidRPr="006967CC">
        <w:rPr>
          <w:rFonts w:asciiTheme="minorHAnsi" w:hAnsiTheme="minorHAnsi"/>
          <w:sz w:val="24"/>
          <w:szCs w:val="24"/>
        </w:rPr>
        <w:t>, 2014</w:t>
      </w:r>
    </w:p>
    <w:p w:rsidR="00BC6717" w:rsidRPr="006967CC" w:rsidRDefault="00BC6717" w:rsidP="009B7CE1">
      <w:pPr>
        <w:rPr>
          <w:rFonts w:asciiTheme="minorHAnsi" w:hAnsiTheme="minorHAnsi"/>
          <w:sz w:val="24"/>
          <w:szCs w:val="24"/>
        </w:rPr>
      </w:pPr>
    </w:p>
    <w:p w:rsidR="00BC6717" w:rsidRPr="006967CC" w:rsidRDefault="00C05120" w:rsidP="00C05120">
      <w:pPr>
        <w:jc w:val="center"/>
        <w:rPr>
          <w:rFonts w:asciiTheme="minorHAnsi" w:hAnsiTheme="minorHAnsi"/>
          <w:sz w:val="24"/>
          <w:szCs w:val="24"/>
        </w:rPr>
      </w:pPr>
      <w:r>
        <w:rPr>
          <w:rFonts w:asciiTheme="minorHAnsi" w:hAnsiTheme="minorHAnsi"/>
          <w:sz w:val="24"/>
          <w:szCs w:val="24"/>
        </w:rPr>
        <w:t>DRAFT DOCUMENT</w:t>
      </w:r>
    </w:p>
    <w:p w:rsidR="00D11DEA" w:rsidRPr="006967CC" w:rsidRDefault="00D11DEA" w:rsidP="009B7CE1">
      <w:pPr>
        <w:rPr>
          <w:rFonts w:asciiTheme="minorHAnsi" w:hAnsiTheme="minorHAnsi"/>
          <w:sz w:val="24"/>
          <w:szCs w:val="24"/>
        </w:rPr>
      </w:pPr>
    </w:p>
    <w:p w:rsidR="006967CC" w:rsidRDefault="006967CC" w:rsidP="006967CC">
      <w:pPr>
        <w:jc w:val="center"/>
        <w:rPr>
          <w:rFonts w:asciiTheme="minorHAnsi" w:hAnsiTheme="minorHAnsi"/>
          <w:b/>
          <w:sz w:val="24"/>
          <w:szCs w:val="24"/>
        </w:rPr>
      </w:pPr>
      <w:r w:rsidRPr="006967CC">
        <w:rPr>
          <w:rFonts w:asciiTheme="minorHAnsi" w:hAnsiTheme="minorHAnsi"/>
          <w:b/>
          <w:sz w:val="24"/>
          <w:szCs w:val="24"/>
        </w:rPr>
        <w:t xml:space="preserve">Report on the </w:t>
      </w:r>
      <w:r w:rsidR="000A4B7F">
        <w:rPr>
          <w:rFonts w:asciiTheme="minorHAnsi" w:hAnsiTheme="minorHAnsi"/>
          <w:b/>
          <w:sz w:val="24"/>
          <w:szCs w:val="24"/>
        </w:rPr>
        <w:t>Second</w:t>
      </w:r>
      <w:r w:rsidRPr="006967CC">
        <w:rPr>
          <w:rFonts w:asciiTheme="minorHAnsi" w:hAnsiTheme="minorHAnsi"/>
          <w:b/>
          <w:sz w:val="24"/>
          <w:szCs w:val="24"/>
        </w:rPr>
        <w:t xml:space="preserve"> CREATE Workshop</w:t>
      </w:r>
    </w:p>
    <w:p w:rsidR="006967CC" w:rsidRPr="006967CC" w:rsidRDefault="006967CC" w:rsidP="006967CC">
      <w:pPr>
        <w:jc w:val="center"/>
        <w:rPr>
          <w:rFonts w:asciiTheme="minorHAnsi" w:hAnsiTheme="minorHAnsi"/>
          <w:b/>
          <w:sz w:val="24"/>
          <w:szCs w:val="24"/>
        </w:rPr>
      </w:pPr>
    </w:p>
    <w:p w:rsidR="00DD477F" w:rsidRDefault="006967CC" w:rsidP="006967CC">
      <w:pPr>
        <w:ind w:left="1440"/>
        <w:rPr>
          <w:rFonts w:asciiTheme="minorHAnsi" w:hAnsiTheme="minorHAnsi"/>
          <w:b/>
          <w:sz w:val="24"/>
          <w:szCs w:val="24"/>
        </w:rPr>
      </w:pPr>
      <w:r>
        <w:rPr>
          <w:rFonts w:asciiTheme="minorHAnsi" w:hAnsiTheme="minorHAnsi"/>
          <w:b/>
          <w:sz w:val="24"/>
          <w:szCs w:val="24"/>
        </w:rPr>
        <w:t xml:space="preserve">         </w:t>
      </w:r>
      <w:r w:rsidRPr="006967CC">
        <w:rPr>
          <w:rFonts w:asciiTheme="minorHAnsi" w:hAnsiTheme="minorHAnsi"/>
          <w:b/>
          <w:sz w:val="24"/>
          <w:szCs w:val="24"/>
        </w:rPr>
        <w:t>University</w:t>
      </w:r>
      <w:r w:rsidR="000A4B7F">
        <w:rPr>
          <w:rFonts w:asciiTheme="minorHAnsi" w:hAnsiTheme="minorHAnsi"/>
          <w:b/>
          <w:sz w:val="24"/>
          <w:szCs w:val="24"/>
        </w:rPr>
        <w:t xml:space="preserve"> of Bayreuth</w:t>
      </w:r>
      <w:r w:rsidRPr="006967CC">
        <w:rPr>
          <w:rFonts w:asciiTheme="minorHAnsi" w:hAnsiTheme="minorHAnsi"/>
          <w:b/>
          <w:sz w:val="24"/>
          <w:szCs w:val="24"/>
        </w:rPr>
        <w:t xml:space="preserve">, </w:t>
      </w:r>
      <w:r w:rsidR="0017474A">
        <w:rPr>
          <w:rFonts w:asciiTheme="minorHAnsi" w:hAnsiTheme="minorHAnsi"/>
          <w:b/>
          <w:sz w:val="24"/>
          <w:szCs w:val="24"/>
        </w:rPr>
        <w:t>June 29</w:t>
      </w:r>
      <w:r w:rsidR="000A4B7F">
        <w:rPr>
          <w:rFonts w:asciiTheme="minorHAnsi" w:hAnsiTheme="minorHAnsi"/>
          <w:b/>
          <w:sz w:val="24"/>
          <w:szCs w:val="24"/>
        </w:rPr>
        <w:t xml:space="preserve"> </w:t>
      </w:r>
      <w:r w:rsidRPr="006967CC">
        <w:rPr>
          <w:rFonts w:asciiTheme="minorHAnsi" w:hAnsiTheme="minorHAnsi"/>
          <w:b/>
          <w:sz w:val="24"/>
          <w:szCs w:val="24"/>
        </w:rPr>
        <w:t xml:space="preserve">– </w:t>
      </w:r>
      <w:r w:rsidR="0017474A">
        <w:rPr>
          <w:rFonts w:asciiTheme="minorHAnsi" w:hAnsiTheme="minorHAnsi"/>
          <w:b/>
          <w:sz w:val="24"/>
          <w:szCs w:val="24"/>
        </w:rPr>
        <w:t>July 6</w:t>
      </w:r>
      <w:r w:rsidRPr="006967CC">
        <w:rPr>
          <w:rFonts w:asciiTheme="minorHAnsi" w:hAnsiTheme="minorHAnsi"/>
          <w:b/>
          <w:sz w:val="24"/>
          <w:szCs w:val="24"/>
        </w:rPr>
        <w:t>, 2014</w:t>
      </w:r>
    </w:p>
    <w:p w:rsidR="001B01C8" w:rsidRPr="006967CC" w:rsidRDefault="001B01C8" w:rsidP="006967CC">
      <w:pPr>
        <w:ind w:left="1440"/>
        <w:rPr>
          <w:rFonts w:asciiTheme="minorHAnsi" w:hAnsiTheme="minorHAnsi" w:cs="Tahoma"/>
          <w:b/>
          <w:sz w:val="24"/>
          <w:szCs w:val="24"/>
        </w:rPr>
      </w:pPr>
    </w:p>
    <w:p w:rsidR="00D11DEA" w:rsidRPr="00837E43" w:rsidRDefault="00D11DEA" w:rsidP="00447097">
      <w:pPr>
        <w:rPr>
          <w:rFonts w:asciiTheme="minorHAnsi" w:hAnsiTheme="minorHAnsi" w:cs="Tahoma"/>
          <w:sz w:val="24"/>
          <w:szCs w:val="24"/>
        </w:rPr>
      </w:pPr>
    </w:p>
    <w:p w:rsidR="00010F25" w:rsidRDefault="000A4B7F" w:rsidP="00837E43">
      <w:pPr>
        <w:spacing w:after="120"/>
        <w:rPr>
          <w:rFonts w:asciiTheme="minorHAnsi" w:hAnsiTheme="minorHAnsi"/>
          <w:color w:val="000000" w:themeColor="text1"/>
          <w:sz w:val="24"/>
          <w:szCs w:val="24"/>
        </w:rPr>
      </w:pPr>
      <w:r>
        <w:rPr>
          <w:rFonts w:asciiTheme="minorHAnsi" w:hAnsiTheme="minorHAnsi"/>
          <w:color w:val="000000" w:themeColor="text1"/>
          <w:sz w:val="24"/>
          <w:szCs w:val="24"/>
        </w:rPr>
        <w:t>The following goals were visualized for the second CREATE workshop:</w:t>
      </w:r>
    </w:p>
    <w:p w:rsidR="000A4B7F" w:rsidRDefault="000A4B7F" w:rsidP="000A4B7F">
      <w:pPr>
        <w:pStyle w:val="Listenabsatz"/>
        <w:numPr>
          <w:ilvl w:val="0"/>
          <w:numId w:val="2"/>
        </w:num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Initiating communication between key players of Maseno University </w:t>
      </w:r>
      <w:r w:rsidR="00936091">
        <w:rPr>
          <w:rFonts w:asciiTheme="minorHAnsi" w:hAnsiTheme="minorHAnsi"/>
          <w:color w:val="000000" w:themeColor="text1"/>
          <w:sz w:val="24"/>
          <w:szCs w:val="24"/>
        </w:rPr>
        <w:t>working on</w:t>
      </w:r>
      <w:r>
        <w:rPr>
          <w:rFonts w:asciiTheme="minorHAnsi" w:hAnsiTheme="minorHAnsi"/>
          <w:color w:val="000000" w:themeColor="text1"/>
          <w:sz w:val="24"/>
          <w:szCs w:val="24"/>
        </w:rPr>
        <w:t xml:space="preserve"> improving livelihoods in the Lake Victoria Basin and the faculty and administration of the University of Bayreuth, as a critical step in expanding collaboration with respect to understanding the impacts and potent</w:t>
      </w:r>
      <w:r w:rsidR="00936091">
        <w:rPr>
          <w:rFonts w:asciiTheme="minorHAnsi" w:hAnsiTheme="minorHAnsi"/>
          <w:color w:val="000000" w:themeColor="text1"/>
          <w:sz w:val="24"/>
          <w:szCs w:val="24"/>
        </w:rPr>
        <w:t>ial management of global change.</w:t>
      </w:r>
    </w:p>
    <w:p w:rsidR="000A4B7F" w:rsidRDefault="000A4B7F" w:rsidP="000A4B7F">
      <w:pPr>
        <w:pStyle w:val="Listenabsatz"/>
        <w:numPr>
          <w:ilvl w:val="0"/>
          <w:numId w:val="2"/>
        </w:num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Identification of a palette of “true interests” of UBT faculty interested in </w:t>
      </w:r>
      <w:r w:rsidR="00D16A8D">
        <w:rPr>
          <w:rFonts w:asciiTheme="minorHAnsi" w:hAnsiTheme="minorHAnsi"/>
          <w:color w:val="000000" w:themeColor="text1"/>
          <w:sz w:val="24"/>
          <w:szCs w:val="24"/>
        </w:rPr>
        <w:t>cooperative research in Kenya (and together with Maseno University), in order that appropriate local partners can be identified</w:t>
      </w:r>
      <w:r w:rsidR="00936091">
        <w:rPr>
          <w:rFonts w:asciiTheme="minorHAnsi" w:hAnsiTheme="minorHAnsi"/>
          <w:color w:val="000000" w:themeColor="text1"/>
          <w:sz w:val="24"/>
          <w:szCs w:val="24"/>
        </w:rPr>
        <w:t>.</w:t>
      </w:r>
    </w:p>
    <w:p w:rsidR="00D16A8D" w:rsidRDefault="00D16A8D" w:rsidP="000A4B7F">
      <w:pPr>
        <w:pStyle w:val="Listenabsatz"/>
        <w:numPr>
          <w:ilvl w:val="0"/>
          <w:numId w:val="2"/>
        </w:numPr>
        <w:spacing w:after="120"/>
        <w:rPr>
          <w:rFonts w:asciiTheme="minorHAnsi" w:hAnsiTheme="minorHAnsi"/>
          <w:color w:val="000000" w:themeColor="text1"/>
          <w:sz w:val="24"/>
          <w:szCs w:val="24"/>
        </w:rPr>
      </w:pPr>
      <w:r>
        <w:rPr>
          <w:rFonts w:asciiTheme="minorHAnsi" w:hAnsiTheme="minorHAnsi"/>
          <w:color w:val="000000" w:themeColor="text1"/>
          <w:sz w:val="24"/>
          <w:szCs w:val="24"/>
        </w:rPr>
        <w:t>Determine the structure for the Third CREATE Workshop planned at Maseno University in February 2014. Establish a</w:t>
      </w:r>
      <w:r w:rsidR="00936091">
        <w:rPr>
          <w:rFonts w:asciiTheme="minorHAnsi" w:hAnsiTheme="minorHAnsi"/>
          <w:color w:val="000000" w:themeColor="text1"/>
          <w:sz w:val="24"/>
          <w:szCs w:val="24"/>
        </w:rPr>
        <w:t xml:space="preserve"> workshop</w:t>
      </w:r>
      <w:r>
        <w:rPr>
          <w:rFonts w:asciiTheme="minorHAnsi" w:hAnsiTheme="minorHAnsi"/>
          <w:color w:val="000000" w:themeColor="text1"/>
          <w:sz w:val="24"/>
          <w:szCs w:val="24"/>
        </w:rPr>
        <w:t xml:space="preserve"> structure that will</w:t>
      </w:r>
      <w:r w:rsidR="00936091">
        <w:rPr>
          <w:rFonts w:asciiTheme="minorHAnsi" w:hAnsiTheme="minorHAnsi"/>
          <w:color w:val="000000" w:themeColor="text1"/>
          <w:sz w:val="24"/>
          <w:szCs w:val="24"/>
        </w:rPr>
        <w:t xml:space="preserve"> subsequently facilitate</w:t>
      </w:r>
      <w:r>
        <w:rPr>
          <w:rFonts w:asciiTheme="minorHAnsi" w:hAnsiTheme="minorHAnsi"/>
          <w:color w:val="000000" w:themeColor="text1"/>
          <w:sz w:val="24"/>
          <w:szCs w:val="24"/>
        </w:rPr>
        <w:t xml:space="preserve"> joint research proposals.</w:t>
      </w:r>
    </w:p>
    <w:p w:rsidR="00D16A8D" w:rsidRPr="000A4B7F" w:rsidRDefault="00D16A8D" w:rsidP="000A4B7F">
      <w:pPr>
        <w:pStyle w:val="Listenabsatz"/>
        <w:numPr>
          <w:ilvl w:val="0"/>
          <w:numId w:val="2"/>
        </w:numPr>
        <w:spacing w:after="120"/>
        <w:rPr>
          <w:rFonts w:asciiTheme="minorHAnsi" w:hAnsiTheme="minorHAnsi"/>
          <w:color w:val="000000" w:themeColor="text1"/>
          <w:sz w:val="24"/>
          <w:szCs w:val="24"/>
        </w:rPr>
      </w:pPr>
      <w:r>
        <w:rPr>
          <w:rFonts w:asciiTheme="minorHAnsi" w:hAnsiTheme="minorHAnsi"/>
          <w:color w:val="000000" w:themeColor="text1"/>
          <w:sz w:val="24"/>
          <w:szCs w:val="24"/>
        </w:rPr>
        <w:t>Discuss the long-term goals of collaboration between Maseno University and UBT, and identify compon</w:t>
      </w:r>
      <w:r w:rsidR="00936091">
        <w:rPr>
          <w:rFonts w:asciiTheme="minorHAnsi" w:hAnsiTheme="minorHAnsi"/>
          <w:color w:val="000000" w:themeColor="text1"/>
          <w:sz w:val="24"/>
          <w:szCs w:val="24"/>
        </w:rPr>
        <w:t xml:space="preserve">ents of “win-win” interactions, </w:t>
      </w:r>
      <w:r>
        <w:rPr>
          <w:rFonts w:asciiTheme="minorHAnsi" w:hAnsiTheme="minorHAnsi"/>
          <w:color w:val="000000" w:themeColor="text1"/>
          <w:sz w:val="24"/>
          <w:szCs w:val="24"/>
        </w:rPr>
        <w:t xml:space="preserve">e.g., determine what steps will lead to </w:t>
      </w:r>
      <w:r w:rsidR="00936091">
        <w:rPr>
          <w:rFonts w:asciiTheme="minorHAnsi" w:hAnsiTheme="minorHAnsi"/>
          <w:color w:val="000000" w:themeColor="text1"/>
          <w:sz w:val="24"/>
          <w:szCs w:val="24"/>
        </w:rPr>
        <w:t>added gains through cooperation</w:t>
      </w:r>
      <w:r>
        <w:rPr>
          <w:rFonts w:asciiTheme="minorHAnsi" w:hAnsiTheme="minorHAnsi"/>
          <w:color w:val="000000" w:themeColor="text1"/>
          <w:sz w:val="24"/>
          <w:szCs w:val="24"/>
        </w:rPr>
        <w:t>.</w:t>
      </w:r>
    </w:p>
    <w:p w:rsidR="001B01C8" w:rsidRDefault="001B01C8" w:rsidP="00837E43">
      <w:pPr>
        <w:spacing w:after="120"/>
        <w:rPr>
          <w:rFonts w:asciiTheme="minorHAnsi" w:hAnsiTheme="minorHAnsi"/>
          <w:color w:val="000000" w:themeColor="text1"/>
          <w:sz w:val="24"/>
          <w:szCs w:val="24"/>
        </w:rPr>
      </w:pPr>
    </w:p>
    <w:p w:rsidR="00346206" w:rsidRPr="00837E43" w:rsidRDefault="00346206" w:rsidP="00837E43">
      <w:pPr>
        <w:spacing w:after="120"/>
        <w:rPr>
          <w:rFonts w:asciiTheme="minorHAnsi" w:hAnsiTheme="minorHAnsi"/>
          <w:color w:val="000000" w:themeColor="text1"/>
          <w:sz w:val="24"/>
          <w:szCs w:val="24"/>
        </w:rPr>
      </w:pPr>
    </w:p>
    <w:p w:rsidR="00010F25" w:rsidRDefault="006F5A35" w:rsidP="00936091">
      <w:pPr>
        <w:rPr>
          <w:rFonts w:asciiTheme="minorHAnsi" w:hAnsiTheme="minorHAnsi"/>
          <w:b/>
          <w:color w:val="000000" w:themeColor="text1"/>
          <w:sz w:val="24"/>
          <w:szCs w:val="24"/>
        </w:rPr>
      </w:pPr>
      <w:r>
        <w:rPr>
          <w:rFonts w:asciiTheme="minorHAnsi" w:hAnsiTheme="minorHAnsi"/>
          <w:b/>
          <w:color w:val="000000" w:themeColor="text1"/>
          <w:sz w:val="24"/>
          <w:szCs w:val="24"/>
        </w:rPr>
        <w:t xml:space="preserve">Concrete </w:t>
      </w:r>
      <w:r w:rsidR="00A47A40" w:rsidRPr="00A47A40">
        <w:rPr>
          <w:rFonts w:asciiTheme="minorHAnsi" w:hAnsiTheme="minorHAnsi"/>
          <w:b/>
          <w:color w:val="000000" w:themeColor="text1"/>
          <w:sz w:val="24"/>
          <w:szCs w:val="24"/>
        </w:rPr>
        <w:t>Outcomes of the Workshop</w:t>
      </w:r>
    </w:p>
    <w:p w:rsidR="00DD12A5" w:rsidRDefault="00DD12A5" w:rsidP="00936091">
      <w:pPr>
        <w:rPr>
          <w:rFonts w:asciiTheme="minorHAnsi" w:hAnsiTheme="minorHAnsi"/>
          <w:b/>
          <w:color w:val="000000" w:themeColor="text1"/>
          <w:sz w:val="24"/>
          <w:szCs w:val="24"/>
        </w:rPr>
      </w:pPr>
    </w:p>
    <w:p w:rsidR="00DD12A5" w:rsidRPr="00DD12A5" w:rsidRDefault="00DD12A5" w:rsidP="00936091">
      <w:pPr>
        <w:rPr>
          <w:rFonts w:asciiTheme="minorHAnsi" w:hAnsiTheme="minorHAnsi"/>
          <w:color w:val="000000" w:themeColor="text1"/>
          <w:sz w:val="24"/>
          <w:szCs w:val="24"/>
        </w:rPr>
      </w:pPr>
      <w:r w:rsidRPr="00DD12A5">
        <w:rPr>
          <w:rFonts w:asciiTheme="minorHAnsi" w:hAnsiTheme="minorHAnsi"/>
          <w:color w:val="000000" w:themeColor="text1"/>
          <w:sz w:val="24"/>
          <w:szCs w:val="24"/>
        </w:rPr>
        <w:t>Discussions carried out both in plenary and individually have led to the following points with respect to future steps in developing the relationship between UBT and Maseno University.</w:t>
      </w:r>
    </w:p>
    <w:p w:rsidR="00936091" w:rsidRDefault="00936091" w:rsidP="00936091">
      <w:pPr>
        <w:rPr>
          <w:rFonts w:asciiTheme="minorHAnsi" w:hAnsiTheme="minorHAnsi"/>
          <w:b/>
          <w:color w:val="000000" w:themeColor="text1"/>
          <w:sz w:val="24"/>
          <w:szCs w:val="24"/>
        </w:rPr>
      </w:pPr>
    </w:p>
    <w:p w:rsidR="00936091" w:rsidRDefault="00936091" w:rsidP="00936091">
      <w:pPr>
        <w:rPr>
          <w:rFonts w:asciiTheme="minorHAnsi" w:hAnsiTheme="minorHAnsi"/>
          <w:b/>
          <w:color w:val="000000" w:themeColor="text1"/>
          <w:sz w:val="24"/>
          <w:szCs w:val="24"/>
        </w:rPr>
      </w:pPr>
      <w:r>
        <w:rPr>
          <w:rFonts w:asciiTheme="minorHAnsi" w:hAnsiTheme="minorHAnsi"/>
          <w:b/>
          <w:color w:val="000000" w:themeColor="text1"/>
          <w:sz w:val="24"/>
          <w:szCs w:val="24"/>
        </w:rPr>
        <w:t>Vision of a Long-term Goal</w:t>
      </w:r>
      <w:r w:rsidR="00DD12A5">
        <w:rPr>
          <w:rFonts w:asciiTheme="minorHAnsi" w:hAnsiTheme="minorHAnsi"/>
          <w:b/>
          <w:color w:val="000000" w:themeColor="text1"/>
          <w:sz w:val="24"/>
          <w:szCs w:val="24"/>
        </w:rPr>
        <w:t xml:space="preserve"> for the Lake Victoria Basin</w:t>
      </w:r>
    </w:p>
    <w:p w:rsidR="00936091" w:rsidRPr="00936091" w:rsidRDefault="00936091" w:rsidP="00936091">
      <w:pPr>
        <w:rPr>
          <w:rFonts w:asciiTheme="minorHAnsi" w:hAnsiTheme="minorHAnsi"/>
          <w:color w:val="000000" w:themeColor="text1"/>
          <w:sz w:val="24"/>
          <w:szCs w:val="24"/>
        </w:rPr>
      </w:pPr>
    </w:p>
    <w:p w:rsidR="00936091" w:rsidRDefault="00936091" w:rsidP="00936091">
      <w:pPr>
        <w:rPr>
          <w:rFonts w:asciiTheme="minorHAnsi" w:hAnsiTheme="minorHAnsi"/>
          <w:color w:val="000000" w:themeColor="text1"/>
          <w:sz w:val="24"/>
          <w:szCs w:val="24"/>
        </w:rPr>
      </w:pPr>
      <w:r>
        <w:rPr>
          <w:rFonts w:asciiTheme="minorHAnsi" w:hAnsiTheme="minorHAnsi"/>
          <w:color w:val="000000" w:themeColor="text1"/>
          <w:sz w:val="24"/>
          <w:szCs w:val="24"/>
        </w:rPr>
        <w:t xml:space="preserve">The jointly promoted activities of CREATE relate to sustainable resource use within the Lake Victoria Basin and practical management of resources in a manner that leads to improved livelihoods of the local populations in this region. The focus of activities is on the linkages between global change, regional response of ecosystems, modifications in available ecosystem services, management to achieve “optimal” provision of ecosystem services, and communication with local stakeholders to achieve management goals. In fact, the focus is on a </w:t>
      </w:r>
      <w:r>
        <w:rPr>
          <w:rFonts w:asciiTheme="minorHAnsi" w:hAnsiTheme="minorHAnsi"/>
          <w:color w:val="000000" w:themeColor="text1"/>
          <w:sz w:val="24"/>
          <w:szCs w:val="24"/>
        </w:rPr>
        <w:lastRenderedPageBreak/>
        <w:t xml:space="preserve">continual loop in linkages, which should begin with evaluation of existing services and stakeholder interests, examine potential future change, and determine </w:t>
      </w:r>
      <w:r w:rsidR="00132D11">
        <w:rPr>
          <w:rFonts w:asciiTheme="minorHAnsi" w:hAnsiTheme="minorHAnsi"/>
          <w:color w:val="000000" w:themeColor="text1"/>
          <w:sz w:val="24"/>
          <w:szCs w:val="24"/>
        </w:rPr>
        <w:t>if possible, the most advantageous management strategies.</w:t>
      </w:r>
    </w:p>
    <w:p w:rsidR="00132D11" w:rsidRDefault="00132D11" w:rsidP="00936091">
      <w:pPr>
        <w:rPr>
          <w:rFonts w:asciiTheme="minorHAnsi" w:hAnsiTheme="minorHAnsi"/>
          <w:color w:val="000000" w:themeColor="text1"/>
          <w:sz w:val="24"/>
          <w:szCs w:val="24"/>
        </w:rPr>
      </w:pPr>
    </w:p>
    <w:p w:rsidR="00132D11" w:rsidRPr="00132D11" w:rsidRDefault="00132D11" w:rsidP="00132D11">
      <w:pPr>
        <w:rPr>
          <w:rFonts w:asciiTheme="minorHAnsi" w:hAnsiTheme="minorHAnsi"/>
          <w:sz w:val="24"/>
          <w:szCs w:val="24"/>
        </w:rPr>
      </w:pPr>
      <w:r>
        <w:rPr>
          <w:rFonts w:asciiTheme="minorHAnsi" w:hAnsiTheme="minorHAnsi"/>
          <w:color w:val="000000" w:themeColor="text1"/>
          <w:sz w:val="24"/>
          <w:szCs w:val="24"/>
        </w:rPr>
        <w:t xml:space="preserve">Growth of the CREATE initiative should lead to the establishment of </w:t>
      </w:r>
      <w:r w:rsidRPr="00132D11">
        <w:rPr>
          <w:rFonts w:asciiTheme="minorHAnsi" w:hAnsiTheme="minorHAnsi"/>
          <w:b/>
          <w:color w:val="000000" w:themeColor="text1"/>
          <w:sz w:val="24"/>
          <w:szCs w:val="24"/>
        </w:rPr>
        <w:t>A Flagship Centre</w:t>
      </w:r>
      <w:r>
        <w:rPr>
          <w:rFonts w:asciiTheme="minorHAnsi" w:hAnsiTheme="minorHAnsi"/>
          <w:color w:val="000000" w:themeColor="text1"/>
          <w:sz w:val="24"/>
          <w:szCs w:val="24"/>
        </w:rPr>
        <w:t xml:space="preserve"> for the Lake Victoria Basin which brings together strengths of the Maseno University, outside university cooperations, and management intiatives of the Lake Basin Authority. Such a center would be </w:t>
      </w:r>
      <w:r w:rsidRPr="00132D11">
        <w:rPr>
          <w:rFonts w:asciiTheme="minorHAnsi" w:hAnsiTheme="minorHAnsi"/>
          <w:color w:val="000000" w:themeColor="text1"/>
          <w:sz w:val="24"/>
          <w:szCs w:val="24"/>
        </w:rPr>
        <w:t>important not only to Kenya, but would also serve as a</w:t>
      </w:r>
      <w:r w:rsidRPr="00132D11">
        <w:rPr>
          <w:rFonts w:asciiTheme="minorHAnsi" w:hAnsiTheme="minorHAnsi"/>
          <w:sz w:val="24"/>
          <w:szCs w:val="24"/>
        </w:rPr>
        <w:t>n example of integrated and interdisciplinary research for the trans-national communities of the Lake Victoria Basin</w:t>
      </w:r>
      <w:r w:rsidRPr="00132D11">
        <w:rPr>
          <w:rFonts w:asciiTheme="minorHAnsi" w:hAnsiTheme="minorHAnsi"/>
          <w:color w:val="000000" w:themeColor="text1"/>
          <w:sz w:val="24"/>
          <w:szCs w:val="24"/>
        </w:rPr>
        <w:t xml:space="preserve">, given that there is a certain degree of convergence in the natural systems addressed and the potentials for obtaining ecosystem services. </w:t>
      </w:r>
      <w:r w:rsidRPr="00132D11">
        <w:rPr>
          <w:rFonts w:asciiTheme="minorHAnsi" w:hAnsiTheme="minorHAnsi"/>
          <w:sz w:val="24"/>
          <w:szCs w:val="24"/>
        </w:rPr>
        <w:t xml:space="preserve">Within this Centre, there should be an emphasis and balancing of academic approaches; extension of ecosystem science to social dimensions, economics and multiple scale views; and direct linking of research to planning for sustainability, i.e., it should demonstrate how to effectively carry out environmental problem solving </w:t>
      </w:r>
    </w:p>
    <w:p w:rsidR="00132D11" w:rsidRPr="00132D11" w:rsidRDefault="00132D11" w:rsidP="00936091">
      <w:pPr>
        <w:rPr>
          <w:rFonts w:asciiTheme="minorHAnsi" w:hAnsiTheme="minorHAnsi"/>
          <w:color w:val="000000" w:themeColor="text1"/>
          <w:sz w:val="24"/>
          <w:szCs w:val="24"/>
        </w:rPr>
      </w:pPr>
    </w:p>
    <w:p w:rsidR="00132D11" w:rsidRPr="00132D11" w:rsidRDefault="00132D11" w:rsidP="00936091">
      <w:pPr>
        <w:rPr>
          <w:rFonts w:asciiTheme="minorHAnsi" w:hAnsiTheme="minorHAnsi"/>
          <w:color w:val="000000" w:themeColor="text1"/>
          <w:sz w:val="24"/>
          <w:szCs w:val="24"/>
        </w:rPr>
      </w:pPr>
      <w:r w:rsidRPr="00132D11">
        <w:rPr>
          <w:rFonts w:asciiTheme="minorHAnsi" w:hAnsiTheme="minorHAnsi"/>
          <w:color w:val="000000" w:themeColor="text1"/>
          <w:sz w:val="24"/>
          <w:szCs w:val="24"/>
        </w:rPr>
        <w:t>The mission of such a Flagship Centre would relate to:</w:t>
      </w:r>
    </w:p>
    <w:p w:rsidR="00132D11" w:rsidRDefault="00132D11" w:rsidP="00132D11">
      <w:pPr>
        <w:rPr>
          <w:rFonts w:asciiTheme="minorHAnsi" w:hAnsiTheme="minorHAnsi"/>
          <w:b/>
          <w:sz w:val="24"/>
          <w:szCs w:val="24"/>
        </w:rPr>
      </w:pPr>
      <w:r w:rsidRPr="00132D11">
        <w:rPr>
          <w:rFonts w:asciiTheme="minorHAnsi" w:hAnsiTheme="minorHAnsi"/>
          <w:b/>
          <w:sz w:val="24"/>
          <w:szCs w:val="24"/>
        </w:rPr>
        <w:t>Conservation, Informatics and Ecological Modeling of Climate and Land Use Change Impacts: Building understanding to improve livelihoods in the Lake Victoria Basin</w:t>
      </w:r>
      <w:r>
        <w:rPr>
          <w:rFonts w:asciiTheme="minorHAnsi" w:hAnsiTheme="minorHAnsi"/>
          <w:b/>
          <w:sz w:val="24"/>
          <w:szCs w:val="24"/>
        </w:rPr>
        <w:t>.</w:t>
      </w:r>
    </w:p>
    <w:p w:rsidR="00132D11" w:rsidRDefault="00132D11" w:rsidP="00132D11">
      <w:pPr>
        <w:rPr>
          <w:rFonts w:asciiTheme="minorHAnsi" w:hAnsiTheme="minorHAnsi"/>
          <w:b/>
          <w:sz w:val="24"/>
          <w:szCs w:val="24"/>
        </w:rPr>
      </w:pPr>
    </w:p>
    <w:p w:rsidR="00DD12A5" w:rsidRPr="00DD12A5" w:rsidRDefault="00DD12A5" w:rsidP="00132D11">
      <w:pPr>
        <w:rPr>
          <w:rFonts w:asciiTheme="minorHAnsi" w:hAnsiTheme="minorHAnsi"/>
          <w:sz w:val="24"/>
          <w:szCs w:val="24"/>
        </w:rPr>
      </w:pPr>
      <w:r w:rsidRPr="00DD12A5">
        <w:rPr>
          <w:rFonts w:asciiTheme="minorHAnsi" w:hAnsiTheme="minorHAnsi"/>
          <w:sz w:val="24"/>
          <w:szCs w:val="24"/>
        </w:rPr>
        <w:t>Con</w:t>
      </w:r>
      <w:r>
        <w:rPr>
          <w:rFonts w:asciiTheme="minorHAnsi" w:hAnsiTheme="minorHAnsi"/>
          <w:sz w:val="24"/>
          <w:szCs w:val="24"/>
        </w:rPr>
        <w:t xml:space="preserve">tributions to the establishment of such a Centre, and the steps conducted along the way, are a cross-cutting initiative which will link together Schools of the Maseno University that are dedicated more to disciplinary foci. The effort should be included into an </w:t>
      </w:r>
      <w:r w:rsidRPr="00DD12A5">
        <w:rPr>
          <w:rFonts w:asciiTheme="minorHAnsi" w:hAnsiTheme="minorHAnsi"/>
          <w:b/>
          <w:sz w:val="24"/>
          <w:szCs w:val="24"/>
        </w:rPr>
        <w:t>Internationalization Strategy</w:t>
      </w:r>
      <w:r>
        <w:rPr>
          <w:rFonts w:asciiTheme="minorHAnsi" w:hAnsiTheme="minorHAnsi"/>
          <w:sz w:val="24"/>
          <w:szCs w:val="24"/>
        </w:rPr>
        <w:t xml:space="preserve"> at both the Maseno University and the University of Bayreuth.</w:t>
      </w:r>
    </w:p>
    <w:p w:rsidR="00132D11" w:rsidRDefault="00132D11" w:rsidP="00132D11">
      <w:pPr>
        <w:rPr>
          <w:rFonts w:asciiTheme="minorHAnsi" w:hAnsiTheme="minorHAnsi"/>
          <w:sz w:val="24"/>
          <w:szCs w:val="24"/>
        </w:rPr>
      </w:pPr>
    </w:p>
    <w:p w:rsidR="00346206" w:rsidRDefault="00346206" w:rsidP="00132D11">
      <w:pPr>
        <w:rPr>
          <w:rFonts w:asciiTheme="minorHAnsi" w:hAnsiTheme="minorHAnsi"/>
          <w:sz w:val="24"/>
          <w:szCs w:val="24"/>
        </w:rPr>
      </w:pPr>
    </w:p>
    <w:p w:rsidR="00DD12A5" w:rsidRPr="00DD12A5" w:rsidRDefault="00DD12A5" w:rsidP="00132D11">
      <w:pPr>
        <w:rPr>
          <w:rFonts w:asciiTheme="minorHAnsi" w:hAnsiTheme="minorHAnsi"/>
          <w:b/>
          <w:sz w:val="24"/>
          <w:szCs w:val="24"/>
        </w:rPr>
      </w:pPr>
      <w:r w:rsidRPr="00DD12A5">
        <w:rPr>
          <w:rFonts w:asciiTheme="minorHAnsi" w:hAnsiTheme="minorHAnsi"/>
          <w:b/>
          <w:sz w:val="24"/>
          <w:szCs w:val="24"/>
        </w:rPr>
        <w:t>Establishing Individual Partnerships</w:t>
      </w:r>
      <w:r w:rsidR="00346206">
        <w:rPr>
          <w:rFonts w:asciiTheme="minorHAnsi" w:hAnsiTheme="minorHAnsi"/>
          <w:b/>
          <w:sz w:val="24"/>
          <w:szCs w:val="24"/>
        </w:rPr>
        <w:t xml:space="preserve"> at Third CREATE Workshop</w:t>
      </w:r>
    </w:p>
    <w:p w:rsidR="00DD12A5" w:rsidRDefault="00DD12A5" w:rsidP="00132D11">
      <w:pPr>
        <w:rPr>
          <w:rFonts w:asciiTheme="minorHAnsi" w:hAnsiTheme="minorHAnsi"/>
          <w:sz w:val="24"/>
          <w:szCs w:val="24"/>
        </w:rPr>
      </w:pPr>
    </w:p>
    <w:p w:rsidR="00103046" w:rsidRDefault="00DD12A5" w:rsidP="00132D11">
      <w:pPr>
        <w:rPr>
          <w:rFonts w:asciiTheme="minorHAnsi" w:hAnsiTheme="minorHAnsi"/>
          <w:sz w:val="24"/>
          <w:szCs w:val="24"/>
        </w:rPr>
      </w:pPr>
      <w:r>
        <w:rPr>
          <w:rFonts w:asciiTheme="minorHAnsi" w:hAnsiTheme="minorHAnsi"/>
          <w:sz w:val="24"/>
          <w:szCs w:val="24"/>
        </w:rPr>
        <w:t xml:space="preserve">Having assessed the interests of UBT faculty with respect to future research initiatives, a stepwise planning will be carried out, especially during the </w:t>
      </w:r>
      <w:r w:rsidRPr="00DD12A5">
        <w:rPr>
          <w:rFonts w:asciiTheme="minorHAnsi" w:hAnsiTheme="minorHAnsi"/>
          <w:b/>
          <w:sz w:val="24"/>
          <w:szCs w:val="24"/>
        </w:rPr>
        <w:t>Third CREATE Workshop</w:t>
      </w:r>
      <w:r>
        <w:rPr>
          <w:rFonts w:asciiTheme="minorHAnsi" w:hAnsiTheme="minorHAnsi"/>
          <w:sz w:val="24"/>
          <w:szCs w:val="24"/>
        </w:rPr>
        <w:t xml:space="preserve"> in February 2015.</w:t>
      </w:r>
      <w:r w:rsidR="00103046">
        <w:rPr>
          <w:rFonts w:asciiTheme="minorHAnsi" w:hAnsiTheme="minorHAnsi"/>
          <w:sz w:val="24"/>
          <w:szCs w:val="24"/>
        </w:rPr>
        <w:t xml:space="preserve"> The third workshop will include ca. 15 persons from UBT and a slightly larger number from Maseno University and other Kenyan institutions. The intent is to cement individual partnerships, to build interest clusters, and to identify a number of opportunities to write funding proposals.  </w:t>
      </w:r>
    </w:p>
    <w:p w:rsidR="00103046" w:rsidRDefault="00103046" w:rsidP="00132D11">
      <w:pPr>
        <w:rPr>
          <w:rFonts w:asciiTheme="minorHAnsi" w:hAnsiTheme="minorHAnsi"/>
          <w:sz w:val="24"/>
          <w:szCs w:val="24"/>
        </w:rPr>
      </w:pPr>
    </w:p>
    <w:p w:rsidR="00DD12A5" w:rsidRDefault="00103046" w:rsidP="00132D11">
      <w:pPr>
        <w:rPr>
          <w:rFonts w:asciiTheme="minorHAnsi" w:hAnsiTheme="minorHAnsi"/>
          <w:sz w:val="24"/>
          <w:szCs w:val="24"/>
        </w:rPr>
      </w:pPr>
      <w:r>
        <w:rPr>
          <w:rFonts w:asciiTheme="minorHAnsi" w:hAnsiTheme="minorHAnsi"/>
          <w:sz w:val="24"/>
          <w:szCs w:val="24"/>
        </w:rPr>
        <w:t>We will attempt to include a coherent planning of these multiple initiatives, such that larger integrated studies (Forschergruppen, SFB, EU proposals) may become a possibility. For this reason, we intend to encourage thinking in the direction of two geographic loca</w:t>
      </w:r>
      <w:r w:rsidR="006A2E54">
        <w:rPr>
          <w:rFonts w:asciiTheme="minorHAnsi" w:hAnsiTheme="minorHAnsi"/>
          <w:sz w:val="24"/>
          <w:szCs w:val="24"/>
        </w:rPr>
        <w:t xml:space="preserve">tions: 1) the </w:t>
      </w:r>
      <w:r w:rsidR="006A2E54" w:rsidRPr="00346206">
        <w:rPr>
          <w:rFonts w:asciiTheme="minorHAnsi" w:hAnsiTheme="minorHAnsi"/>
          <w:b/>
          <w:sz w:val="24"/>
          <w:szCs w:val="24"/>
        </w:rPr>
        <w:t>Nzoia River Basin</w:t>
      </w:r>
      <w:r w:rsidR="006A2E54">
        <w:rPr>
          <w:rFonts w:asciiTheme="minorHAnsi" w:hAnsiTheme="minorHAnsi"/>
          <w:sz w:val="24"/>
          <w:szCs w:val="24"/>
        </w:rPr>
        <w:t>, a 13000 km</w:t>
      </w:r>
      <w:r w:rsidR="006A2E54" w:rsidRPr="006A2E54">
        <w:rPr>
          <w:rFonts w:asciiTheme="minorHAnsi" w:hAnsiTheme="minorHAnsi"/>
          <w:sz w:val="24"/>
          <w:szCs w:val="24"/>
          <w:vertAlign w:val="superscript"/>
        </w:rPr>
        <w:t>2</w:t>
      </w:r>
      <w:r w:rsidR="006A2E54">
        <w:rPr>
          <w:rFonts w:asciiTheme="minorHAnsi" w:hAnsiTheme="minorHAnsi"/>
          <w:sz w:val="24"/>
          <w:szCs w:val="24"/>
        </w:rPr>
        <w:t xml:space="preserve"> social-ecological system of high complexity which embodies a large proportion of the natural systems found in the Lake Victoria Basin, is a major water contributor to the lake, and includes a broad spectrum of livelihoods pursued by 3 million people with two</w:t>
      </w:r>
      <w:r w:rsidR="00C96127">
        <w:rPr>
          <w:rFonts w:asciiTheme="minorHAnsi" w:hAnsiTheme="minorHAnsi"/>
          <w:sz w:val="24"/>
          <w:szCs w:val="24"/>
        </w:rPr>
        <w:t xml:space="preserve"> main cultural backgrounds; and 2) the Lambwe Valley as centered on </w:t>
      </w:r>
      <w:r w:rsidR="00C96127" w:rsidRPr="00346206">
        <w:rPr>
          <w:rFonts w:asciiTheme="minorHAnsi" w:hAnsiTheme="minorHAnsi"/>
          <w:b/>
          <w:sz w:val="24"/>
          <w:szCs w:val="24"/>
        </w:rPr>
        <w:t xml:space="preserve">Ruma National Park, </w:t>
      </w:r>
      <w:r w:rsidR="00C96127">
        <w:rPr>
          <w:rFonts w:asciiTheme="minorHAnsi" w:hAnsiTheme="minorHAnsi"/>
          <w:sz w:val="24"/>
          <w:szCs w:val="24"/>
        </w:rPr>
        <w:t xml:space="preserve">an important natural savanna wildlife protection area with rhino introductions and </w:t>
      </w:r>
      <w:r w:rsidR="00346206">
        <w:rPr>
          <w:rFonts w:asciiTheme="minorHAnsi" w:hAnsiTheme="minorHAnsi"/>
          <w:sz w:val="24"/>
          <w:szCs w:val="24"/>
        </w:rPr>
        <w:t xml:space="preserve">developing </w:t>
      </w:r>
      <w:r w:rsidR="00C96127">
        <w:rPr>
          <w:rFonts w:asciiTheme="minorHAnsi" w:hAnsiTheme="minorHAnsi"/>
          <w:sz w:val="24"/>
          <w:szCs w:val="24"/>
        </w:rPr>
        <w:t>management for tourism</w:t>
      </w:r>
      <w:r w:rsidR="00346206">
        <w:rPr>
          <w:rFonts w:asciiTheme="minorHAnsi" w:hAnsiTheme="minorHAnsi"/>
          <w:sz w:val="24"/>
          <w:szCs w:val="24"/>
        </w:rPr>
        <w:t xml:space="preserve"> in Western Kenya.</w:t>
      </w:r>
    </w:p>
    <w:p w:rsidR="00346206" w:rsidRDefault="00346206" w:rsidP="00132D11">
      <w:pPr>
        <w:rPr>
          <w:rFonts w:asciiTheme="minorHAnsi" w:hAnsiTheme="minorHAnsi"/>
          <w:sz w:val="24"/>
          <w:szCs w:val="24"/>
        </w:rPr>
      </w:pPr>
    </w:p>
    <w:p w:rsidR="00346206" w:rsidRDefault="00346206" w:rsidP="00132D11">
      <w:pPr>
        <w:rPr>
          <w:rFonts w:asciiTheme="minorHAnsi" w:hAnsiTheme="minorHAnsi"/>
          <w:sz w:val="24"/>
          <w:szCs w:val="24"/>
        </w:rPr>
      </w:pPr>
      <w:r>
        <w:rPr>
          <w:rFonts w:asciiTheme="minorHAnsi" w:hAnsiTheme="minorHAnsi"/>
          <w:sz w:val="24"/>
          <w:szCs w:val="24"/>
        </w:rPr>
        <w:lastRenderedPageBreak/>
        <w:t>Themes of the Third CREATE Workshop (foci of future research proposals) that have resulted from current discussions are the following:</w:t>
      </w:r>
    </w:p>
    <w:p w:rsidR="00AC2739" w:rsidRDefault="00AC2739" w:rsidP="00132D11">
      <w:pPr>
        <w:rPr>
          <w:rFonts w:asciiTheme="minorHAnsi" w:hAnsiTheme="minorHAnsi"/>
          <w:sz w:val="24"/>
          <w:szCs w:val="24"/>
        </w:rPr>
      </w:pPr>
    </w:p>
    <w:p w:rsidR="00AC2739" w:rsidRDefault="00B601B6" w:rsidP="00132D11">
      <w:pPr>
        <w:rPr>
          <w:rFonts w:asciiTheme="minorHAnsi" w:hAnsiTheme="minorHAnsi"/>
          <w:sz w:val="24"/>
          <w:szCs w:val="24"/>
        </w:rPr>
      </w:pPr>
      <w:r w:rsidRPr="006B0A56">
        <w:rPr>
          <w:rFonts w:asciiTheme="minorHAnsi" w:hAnsiTheme="minorHAnsi"/>
          <w:b/>
          <w:sz w:val="24"/>
          <w:szCs w:val="24"/>
        </w:rPr>
        <w:t>The Stakeholders and Ecosystem Services</w:t>
      </w:r>
      <w:r>
        <w:rPr>
          <w:rFonts w:asciiTheme="minorHAnsi" w:hAnsiTheme="minorHAnsi"/>
          <w:sz w:val="24"/>
          <w:szCs w:val="24"/>
        </w:rPr>
        <w:t xml:space="preserve">: Both natural ecosystem response and ecosystem service extraction change in a regular fashion along the toposequence within the region from ca. 1500 m to 3500 m above sea level. Workshop participants will gain a clear understanding from the beginning of the </w:t>
      </w:r>
      <w:r w:rsidR="005063DB">
        <w:rPr>
          <w:rFonts w:asciiTheme="minorHAnsi" w:hAnsiTheme="minorHAnsi"/>
          <w:sz w:val="24"/>
          <w:szCs w:val="24"/>
        </w:rPr>
        <w:t>interests of stakeholders locally, considering fishing, rice production, sand and stone harvesting, sugar cane and maize production, small farms, reforestation, charcoal production, grazing and livestock raising, etc.</w:t>
      </w:r>
    </w:p>
    <w:p w:rsidR="005063DB" w:rsidRDefault="005063DB" w:rsidP="00132D11">
      <w:pPr>
        <w:rPr>
          <w:rFonts w:asciiTheme="minorHAnsi" w:hAnsiTheme="minorHAnsi"/>
          <w:sz w:val="24"/>
          <w:szCs w:val="24"/>
        </w:rPr>
      </w:pPr>
    </w:p>
    <w:p w:rsidR="00994484" w:rsidRDefault="00994484" w:rsidP="00994484">
      <w:pPr>
        <w:rPr>
          <w:rFonts w:asciiTheme="minorHAnsi" w:hAnsiTheme="minorHAnsi"/>
          <w:sz w:val="24"/>
          <w:szCs w:val="24"/>
        </w:rPr>
      </w:pPr>
      <w:r w:rsidRPr="006B0A56">
        <w:rPr>
          <w:rFonts w:asciiTheme="minorHAnsi" w:hAnsiTheme="minorHAnsi"/>
          <w:b/>
          <w:sz w:val="24"/>
          <w:szCs w:val="24"/>
        </w:rPr>
        <w:t>Soci</w:t>
      </w:r>
      <w:r>
        <w:rPr>
          <w:rFonts w:asciiTheme="minorHAnsi" w:hAnsiTheme="minorHAnsi"/>
          <w:b/>
          <w:sz w:val="24"/>
          <w:szCs w:val="24"/>
        </w:rPr>
        <w:t>etal questions</w:t>
      </w:r>
      <w:r>
        <w:rPr>
          <w:rFonts w:asciiTheme="minorHAnsi" w:hAnsiTheme="minorHAnsi"/>
          <w:sz w:val="24"/>
          <w:szCs w:val="24"/>
        </w:rPr>
        <w:t>: With a new constitution in 2010 and slow enactment of new policies under this framework, questions of devolution, i.e., transfer of decision-making power and policy development to the county level is a major theme in Kenya. Questions related to local involvement in decision-making processes, local, national and global resource protection models and practices, methods for building communication and balancing views and interests between local governing bodies and other stakeholders, and the role of women in the society are major issues. These questions should be investigated in parallel with the potential response of the natural system and included into considerations of resource management.</w:t>
      </w:r>
    </w:p>
    <w:p w:rsidR="006B0A56" w:rsidRDefault="006B0A56" w:rsidP="00132D11">
      <w:pPr>
        <w:rPr>
          <w:rFonts w:asciiTheme="minorHAnsi" w:hAnsiTheme="minorHAnsi"/>
          <w:sz w:val="24"/>
          <w:szCs w:val="24"/>
        </w:rPr>
      </w:pPr>
    </w:p>
    <w:p w:rsidR="006B0A56" w:rsidRDefault="006B0A56" w:rsidP="00132D11">
      <w:pPr>
        <w:rPr>
          <w:rFonts w:asciiTheme="minorHAnsi" w:hAnsiTheme="minorHAnsi"/>
          <w:sz w:val="24"/>
          <w:szCs w:val="24"/>
        </w:rPr>
      </w:pPr>
      <w:r w:rsidRPr="006B0A56">
        <w:rPr>
          <w:rFonts w:asciiTheme="minorHAnsi" w:hAnsiTheme="minorHAnsi"/>
          <w:b/>
          <w:sz w:val="24"/>
          <w:szCs w:val="24"/>
        </w:rPr>
        <w:t>Economy</w:t>
      </w:r>
      <w:r>
        <w:rPr>
          <w:rFonts w:asciiTheme="minorHAnsi" w:hAnsiTheme="minorHAnsi"/>
          <w:sz w:val="24"/>
          <w:szCs w:val="24"/>
        </w:rPr>
        <w:t>: Based on understanding of stakeholders and potentials for acquiring ecosystem services, economic limitations on management and change, as well as costs versus gains of management measures (economic efficiency) must be examined. Economic analyses as well as sociological and ecosystem service analyses may address the consequences of policy established under devolution (local management) versus outside influences due to national policy or international markets (impacts on land use, employment and landscape balances).</w:t>
      </w:r>
    </w:p>
    <w:p w:rsidR="006B0A56" w:rsidRDefault="006B0A56" w:rsidP="00132D11">
      <w:pPr>
        <w:rPr>
          <w:rFonts w:asciiTheme="minorHAnsi" w:hAnsiTheme="minorHAnsi"/>
          <w:sz w:val="24"/>
          <w:szCs w:val="24"/>
        </w:rPr>
      </w:pPr>
    </w:p>
    <w:p w:rsidR="006B0A56" w:rsidRDefault="006B0A56" w:rsidP="00132D11">
      <w:pPr>
        <w:rPr>
          <w:rFonts w:asciiTheme="minorHAnsi" w:hAnsiTheme="minorHAnsi"/>
          <w:sz w:val="24"/>
          <w:szCs w:val="24"/>
        </w:rPr>
      </w:pPr>
      <w:r w:rsidRPr="00963633">
        <w:rPr>
          <w:rFonts w:asciiTheme="minorHAnsi" w:hAnsiTheme="minorHAnsi"/>
          <w:b/>
          <w:sz w:val="24"/>
          <w:szCs w:val="24"/>
        </w:rPr>
        <w:t>Spatial Information</w:t>
      </w:r>
      <w:r>
        <w:rPr>
          <w:rFonts w:asciiTheme="minorHAnsi" w:hAnsiTheme="minorHAnsi"/>
          <w:sz w:val="24"/>
          <w:szCs w:val="24"/>
        </w:rPr>
        <w:t xml:space="preserve">: </w:t>
      </w:r>
      <w:r w:rsidR="00E72EE3">
        <w:rPr>
          <w:rFonts w:asciiTheme="minorHAnsi" w:hAnsiTheme="minorHAnsi"/>
          <w:sz w:val="24"/>
          <w:szCs w:val="24"/>
        </w:rPr>
        <w:t xml:space="preserve">The life of a region depends on ecosystem services derived from diverse landscapes. To build the link between natural potentials and subsequent resource use, spatial data is required for the implementation of models that can quantify, for example, agricultural and forest production, water yields and water quality, or nutrient balances and transport. A concentrated effort is required to assemble spatial descriptions of land </w:t>
      </w:r>
      <w:r w:rsidR="00963633">
        <w:rPr>
          <w:rFonts w:asciiTheme="minorHAnsi" w:hAnsiTheme="minorHAnsi"/>
          <w:sz w:val="24"/>
          <w:szCs w:val="24"/>
        </w:rPr>
        <w:t xml:space="preserve">cover and land </w:t>
      </w:r>
      <w:r w:rsidR="00E72EE3">
        <w:rPr>
          <w:rFonts w:asciiTheme="minorHAnsi" w:hAnsiTheme="minorHAnsi"/>
          <w:sz w:val="24"/>
          <w:szCs w:val="24"/>
        </w:rPr>
        <w:t xml:space="preserve">use, climate drivers, </w:t>
      </w:r>
      <w:r w:rsidR="00963633">
        <w:rPr>
          <w:rFonts w:asciiTheme="minorHAnsi" w:hAnsiTheme="minorHAnsi"/>
          <w:sz w:val="24"/>
          <w:szCs w:val="24"/>
        </w:rPr>
        <w:t>historical information on river discharge, population, ground water wells, etc. for the Nzoia River Basin (see also IT below). There is a strong need for cooperation here on remote sensing, evaluation of existing maps, hydrological modeling (additionally related to erosion and water quality), and production modeling. Ultimately tools are required to quantify outputs of terrestrial ecosystem services, but also transport to Lake Victoria, and to consider the change in regional dynamics that will accompany major dam construction</w:t>
      </w:r>
      <w:r w:rsidR="00725527">
        <w:rPr>
          <w:rFonts w:asciiTheme="minorHAnsi" w:hAnsiTheme="minorHAnsi"/>
          <w:sz w:val="24"/>
          <w:szCs w:val="24"/>
        </w:rPr>
        <w:t xml:space="preserve"> (strong tieback to economics)</w:t>
      </w:r>
      <w:r w:rsidR="00963633">
        <w:rPr>
          <w:rFonts w:asciiTheme="minorHAnsi" w:hAnsiTheme="minorHAnsi"/>
          <w:sz w:val="24"/>
          <w:szCs w:val="24"/>
        </w:rPr>
        <w:t>.</w:t>
      </w:r>
    </w:p>
    <w:p w:rsidR="00725527" w:rsidRDefault="00725527" w:rsidP="00132D11">
      <w:pPr>
        <w:rPr>
          <w:rFonts w:asciiTheme="minorHAnsi" w:hAnsiTheme="minorHAnsi"/>
          <w:sz w:val="24"/>
          <w:szCs w:val="24"/>
        </w:rPr>
      </w:pPr>
    </w:p>
    <w:p w:rsidR="00725527" w:rsidRDefault="00885087" w:rsidP="00132D11">
      <w:pPr>
        <w:rPr>
          <w:rFonts w:asciiTheme="minorHAnsi" w:hAnsiTheme="minorHAnsi"/>
          <w:sz w:val="24"/>
          <w:szCs w:val="24"/>
        </w:rPr>
      </w:pPr>
      <w:r w:rsidRPr="00885087">
        <w:rPr>
          <w:rFonts w:asciiTheme="minorHAnsi" w:hAnsiTheme="minorHAnsi"/>
          <w:b/>
          <w:sz w:val="24"/>
          <w:szCs w:val="24"/>
        </w:rPr>
        <w:t>Ecosystem Processes</w:t>
      </w:r>
      <w:r>
        <w:rPr>
          <w:rFonts w:asciiTheme="minorHAnsi" w:hAnsiTheme="minorHAnsi"/>
          <w:sz w:val="24"/>
          <w:szCs w:val="24"/>
        </w:rPr>
        <w:t xml:space="preserve">: The collective response of regions as exhibited in watershed outputs depends on processes occurring in individual fields or vegetation stands. Specific knowledge of the dynamics of carbon, water and nutrient balances are required </w:t>
      </w:r>
      <w:r w:rsidR="003A25EC">
        <w:rPr>
          <w:rFonts w:asciiTheme="minorHAnsi" w:hAnsiTheme="minorHAnsi"/>
          <w:sz w:val="24"/>
          <w:szCs w:val="24"/>
        </w:rPr>
        <w:t xml:space="preserve">that have only been quantified in small part in the tropical systems that are of importance in the Lake Victoria Basin. Process studies are needed to better understand the inputs and outputs from wetlands, rice paddies, sugar cane and maize fields, natural forest remnants versus reforested areas, and tree </w:t>
      </w:r>
      <w:r w:rsidR="003A25EC">
        <w:rPr>
          <w:rFonts w:asciiTheme="minorHAnsi" w:hAnsiTheme="minorHAnsi"/>
          <w:sz w:val="24"/>
          <w:szCs w:val="24"/>
        </w:rPr>
        <w:lastRenderedPageBreak/>
        <w:t>plantations. Trade-offs in ecosystem services that result due to promotion of particular plant species should be examined. The choice of plant species in agriculture and reforestation influence economics when large areas are modified.</w:t>
      </w:r>
    </w:p>
    <w:p w:rsidR="009964C2" w:rsidRDefault="009964C2" w:rsidP="00132D11">
      <w:pPr>
        <w:rPr>
          <w:rFonts w:asciiTheme="minorHAnsi" w:hAnsiTheme="minorHAnsi"/>
          <w:sz w:val="24"/>
          <w:szCs w:val="24"/>
        </w:rPr>
      </w:pPr>
    </w:p>
    <w:p w:rsidR="00AF1593" w:rsidRDefault="009964C2" w:rsidP="00132D11">
      <w:pPr>
        <w:rPr>
          <w:rFonts w:asciiTheme="minorHAnsi" w:hAnsiTheme="minorHAnsi"/>
          <w:sz w:val="24"/>
          <w:szCs w:val="24"/>
        </w:rPr>
      </w:pPr>
      <w:r>
        <w:rPr>
          <w:rFonts w:asciiTheme="minorHAnsi" w:hAnsiTheme="minorHAnsi"/>
          <w:sz w:val="24"/>
          <w:szCs w:val="24"/>
        </w:rPr>
        <w:t>Exceptional</w:t>
      </w:r>
      <w:r w:rsidRPr="009964C2">
        <w:rPr>
          <w:rFonts w:asciiTheme="minorHAnsi" w:hAnsiTheme="minorHAnsi"/>
          <w:sz w:val="24"/>
          <w:szCs w:val="24"/>
        </w:rPr>
        <w:t xml:space="preserve"> potentials </w:t>
      </w:r>
      <w:r>
        <w:rPr>
          <w:rFonts w:asciiTheme="minorHAnsi" w:hAnsiTheme="minorHAnsi"/>
          <w:sz w:val="24"/>
          <w:szCs w:val="24"/>
        </w:rPr>
        <w:t xml:space="preserve">exist within the Nzoia Basin </w:t>
      </w:r>
      <w:r w:rsidRPr="009964C2">
        <w:rPr>
          <w:rFonts w:asciiTheme="minorHAnsi" w:hAnsiTheme="minorHAnsi"/>
          <w:sz w:val="24"/>
          <w:szCs w:val="24"/>
        </w:rPr>
        <w:t>to examine H</w:t>
      </w:r>
      <w:r w:rsidRPr="009964C2">
        <w:rPr>
          <w:rFonts w:asciiTheme="minorHAnsi" w:hAnsiTheme="minorHAnsi"/>
          <w:sz w:val="24"/>
          <w:szCs w:val="24"/>
          <w:vertAlign w:val="subscript"/>
        </w:rPr>
        <w:t>2</w:t>
      </w:r>
      <w:r w:rsidRPr="009964C2">
        <w:rPr>
          <w:rFonts w:asciiTheme="minorHAnsi" w:hAnsiTheme="minorHAnsi"/>
          <w:sz w:val="24"/>
          <w:szCs w:val="24"/>
        </w:rPr>
        <w:t>O and CO</w:t>
      </w:r>
      <w:r w:rsidRPr="009964C2">
        <w:rPr>
          <w:rFonts w:asciiTheme="minorHAnsi" w:hAnsiTheme="minorHAnsi"/>
          <w:sz w:val="24"/>
          <w:szCs w:val="24"/>
          <w:vertAlign w:val="subscript"/>
        </w:rPr>
        <w:t>2</w:t>
      </w:r>
      <w:r w:rsidRPr="009964C2">
        <w:rPr>
          <w:rFonts w:asciiTheme="minorHAnsi" w:hAnsiTheme="minorHAnsi"/>
          <w:sz w:val="24"/>
          <w:szCs w:val="24"/>
        </w:rPr>
        <w:t xml:space="preserve"> exchange along the a</w:t>
      </w:r>
      <w:r w:rsidR="00AF1593">
        <w:rPr>
          <w:rFonts w:asciiTheme="minorHAnsi" w:hAnsiTheme="minorHAnsi"/>
          <w:sz w:val="24"/>
          <w:szCs w:val="24"/>
        </w:rPr>
        <w:t>ltitudinal (selected locations f</w:t>
      </w:r>
      <w:r w:rsidRPr="009964C2">
        <w:rPr>
          <w:rFonts w:asciiTheme="minorHAnsi" w:hAnsiTheme="minorHAnsi"/>
          <w:sz w:val="24"/>
          <w:szCs w:val="24"/>
        </w:rPr>
        <w:t>rom the</w:t>
      </w:r>
      <w:r w:rsidR="00AF1593">
        <w:rPr>
          <w:rFonts w:asciiTheme="minorHAnsi" w:hAnsiTheme="minorHAnsi"/>
          <w:sz w:val="24"/>
          <w:szCs w:val="24"/>
        </w:rPr>
        <w:t xml:space="preserve"> Lake Victoria flood plain</w:t>
      </w:r>
      <w:r w:rsidRPr="009964C2">
        <w:rPr>
          <w:rFonts w:asciiTheme="minorHAnsi" w:hAnsiTheme="minorHAnsi"/>
          <w:sz w:val="24"/>
          <w:szCs w:val="24"/>
        </w:rPr>
        <w:t xml:space="preserve"> to the </w:t>
      </w:r>
      <w:r w:rsidR="00AF1593">
        <w:rPr>
          <w:rFonts w:asciiTheme="minorHAnsi" w:hAnsiTheme="minorHAnsi"/>
          <w:sz w:val="24"/>
          <w:szCs w:val="24"/>
        </w:rPr>
        <w:t>tropical alpine</w:t>
      </w:r>
      <w:r w:rsidRPr="009964C2">
        <w:rPr>
          <w:rFonts w:asciiTheme="minorHAnsi" w:hAnsiTheme="minorHAnsi"/>
          <w:sz w:val="24"/>
          <w:szCs w:val="24"/>
        </w:rPr>
        <w:t xml:space="preserve">) and land use (disturbed vs. intact ecosystems) </w:t>
      </w:r>
      <w:r w:rsidR="00AF1593">
        <w:rPr>
          <w:rFonts w:asciiTheme="minorHAnsi" w:hAnsiTheme="minorHAnsi"/>
          <w:sz w:val="24"/>
          <w:szCs w:val="24"/>
        </w:rPr>
        <w:t>gradients</w:t>
      </w:r>
      <w:r w:rsidRPr="009964C2">
        <w:rPr>
          <w:rFonts w:asciiTheme="minorHAnsi" w:hAnsiTheme="minorHAnsi"/>
          <w:sz w:val="24"/>
          <w:szCs w:val="24"/>
        </w:rPr>
        <w:t xml:space="preserve">. </w:t>
      </w:r>
      <w:r>
        <w:rPr>
          <w:rFonts w:asciiTheme="minorHAnsi" w:hAnsiTheme="minorHAnsi"/>
          <w:sz w:val="24"/>
          <w:szCs w:val="24"/>
        </w:rPr>
        <w:t xml:space="preserve">Potential study locations should be </w:t>
      </w:r>
      <w:r w:rsidR="00AF1593">
        <w:rPr>
          <w:rFonts w:asciiTheme="minorHAnsi" w:hAnsiTheme="minorHAnsi"/>
          <w:sz w:val="24"/>
          <w:szCs w:val="24"/>
        </w:rPr>
        <w:t>supplemented with sites in Lambwe V</w:t>
      </w:r>
      <w:r w:rsidRPr="009964C2">
        <w:rPr>
          <w:rFonts w:asciiTheme="minorHAnsi" w:hAnsiTheme="minorHAnsi"/>
          <w:sz w:val="24"/>
          <w:szCs w:val="24"/>
        </w:rPr>
        <w:t>alley</w:t>
      </w:r>
      <w:r w:rsidR="00AF1593">
        <w:rPr>
          <w:rFonts w:asciiTheme="minorHAnsi" w:hAnsiTheme="minorHAnsi"/>
          <w:sz w:val="24"/>
          <w:szCs w:val="24"/>
        </w:rPr>
        <w:t xml:space="preserve"> south of Kisumu</w:t>
      </w:r>
      <w:r w:rsidRPr="009964C2">
        <w:rPr>
          <w:rFonts w:asciiTheme="minorHAnsi" w:hAnsiTheme="minorHAnsi"/>
          <w:sz w:val="24"/>
          <w:szCs w:val="24"/>
        </w:rPr>
        <w:t xml:space="preserve">, which although outside the basin, is </w:t>
      </w:r>
      <w:r w:rsidR="00AF1593">
        <w:rPr>
          <w:rFonts w:asciiTheme="minorHAnsi" w:hAnsiTheme="minorHAnsi"/>
          <w:sz w:val="24"/>
          <w:szCs w:val="24"/>
        </w:rPr>
        <w:t xml:space="preserve">the most advantageous </w:t>
      </w:r>
      <w:r w:rsidRPr="009964C2">
        <w:rPr>
          <w:rFonts w:asciiTheme="minorHAnsi" w:hAnsiTheme="minorHAnsi"/>
          <w:sz w:val="24"/>
          <w:szCs w:val="24"/>
        </w:rPr>
        <w:t>link to</w:t>
      </w:r>
      <w:r w:rsidR="00AF1593">
        <w:rPr>
          <w:rFonts w:asciiTheme="minorHAnsi" w:hAnsiTheme="minorHAnsi"/>
          <w:sz w:val="24"/>
          <w:szCs w:val="24"/>
        </w:rPr>
        <w:t xml:space="preserve"> natural savanna vegetation and to wildlife tourism. Furthermore, </w:t>
      </w:r>
      <w:r w:rsidRPr="009964C2">
        <w:rPr>
          <w:rFonts w:asciiTheme="minorHAnsi" w:hAnsiTheme="minorHAnsi"/>
          <w:sz w:val="24"/>
          <w:szCs w:val="24"/>
        </w:rPr>
        <w:t xml:space="preserve">significant equipment installations </w:t>
      </w:r>
      <w:r w:rsidR="00AF1593">
        <w:rPr>
          <w:rFonts w:asciiTheme="minorHAnsi" w:hAnsiTheme="minorHAnsi"/>
          <w:sz w:val="24"/>
          <w:szCs w:val="24"/>
        </w:rPr>
        <w:t xml:space="preserve">have already been made, </w:t>
      </w:r>
      <w:r w:rsidRPr="009964C2">
        <w:rPr>
          <w:rFonts w:asciiTheme="minorHAnsi" w:hAnsiTheme="minorHAnsi"/>
          <w:sz w:val="24"/>
          <w:szCs w:val="24"/>
        </w:rPr>
        <w:t xml:space="preserve">and </w:t>
      </w:r>
      <w:r w:rsidR="00AF1593">
        <w:rPr>
          <w:rFonts w:asciiTheme="minorHAnsi" w:hAnsiTheme="minorHAnsi"/>
          <w:sz w:val="24"/>
          <w:szCs w:val="24"/>
        </w:rPr>
        <w:t>long-term</w:t>
      </w:r>
      <w:r w:rsidRPr="009964C2">
        <w:rPr>
          <w:rFonts w:asciiTheme="minorHAnsi" w:hAnsiTheme="minorHAnsi"/>
          <w:sz w:val="24"/>
          <w:szCs w:val="24"/>
        </w:rPr>
        <w:t xml:space="preserve"> data </w:t>
      </w:r>
      <w:r w:rsidR="00AF1593">
        <w:rPr>
          <w:rFonts w:asciiTheme="minorHAnsi" w:hAnsiTheme="minorHAnsi"/>
          <w:sz w:val="24"/>
          <w:szCs w:val="24"/>
        </w:rPr>
        <w:t>sets on basic</w:t>
      </w:r>
      <w:r w:rsidRPr="009964C2">
        <w:rPr>
          <w:rFonts w:asciiTheme="minorHAnsi" w:hAnsiTheme="minorHAnsi"/>
          <w:sz w:val="24"/>
          <w:szCs w:val="24"/>
        </w:rPr>
        <w:t xml:space="preserve"> </w:t>
      </w:r>
      <w:r w:rsidR="00AF1593">
        <w:rPr>
          <w:rFonts w:asciiTheme="minorHAnsi" w:hAnsiTheme="minorHAnsi"/>
          <w:sz w:val="24"/>
          <w:szCs w:val="24"/>
        </w:rPr>
        <w:t>ecological</w:t>
      </w:r>
      <w:r w:rsidRPr="009964C2">
        <w:rPr>
          <w:rFonts w:asciiTheme="minorHAnsi" w:hAnsiTheme="minorHAnsi"/>
          <w:sz w:val="24"/>
          <w:szCs w:val="24"/>
        </w:rPr>
        <w:t xml:space="preserve"> processes</w:t>
      </w:r>
      <w:r w:rsidR="00AF1593">
        <w:rPr>
          <w:rFonts w:asciiTheme="minorHAnsi" w:hAnsiTheme="minorHAnsi"/>
          <w:sz w:val="24"/>
          <w:szCs w:val="24"/>
        </w:rPr>
        <w:t xml:space="preserve"> have already been obtained (Huwe, Tenhunen, Otieno et al.)</w:t>
      </w:r>
      <w:r w:rsidRPr="009964C2">
        <w:rPr>
          <w:rFonts w:asciiTheme="minorHAnsi" w:hAnsiTheme="minorHAnsi"/>
          <w:sz w:val="24"/>
          <w:szCs w:val="24"/>
        </w:rPr>
        <w:t xml:space="preserve">. </w:t>
      </w:r>
    </w:p>
    <w:p w:rsidR="00AF1593" w:rsidRDefault="00AF1593" w:rsidP="00132D11">
      <w:pPr>
        <w:rPr>
          <w:rFonts w:asciiTheme="minorHAnsi" w:hAnsiTheme="minorHAnsi"/>
          <w:sz w:val="24"/>
          <w:szCs w:val="24"/>
        </w:rPr>
      </w:pPr>
    </w:p>
    <w:p w:rsidR="009964C2" w:rsidRPr="009964C2" w:rsidRDefault="00AF1593" w:rsidP="00132D11">
      <w:pPr>
        <w:rPr>
          <w:rFonts w:asciiTheme="minorHAnsi" w:hAnsiTheme="minorHAnsi"/>
          <w:sz w:val="24"/>
          <w:szCs w:val="24"/>
        </w:rPr>
      </w:pPr>
      <w:r>
        <w:rPr>
          <w:rFonts w:asciiTheme="minorHAnsi" w:hAnsiTheme="minorHAnsi"/>
          <w:sz w:val="24"/>
          <w:szCs w:val="24"/>
        </w:rPr>
        <w:t>Multiple</w:t>
      </w:r>
      <w:r w:rsidR="009964C2" w:rsidRPr="009964C2">
        <w:rPr>
          <w:rFonts w:asciiTheme="minorHAnsi" w:hAnsiTheme="minorHAnsi"/>
          <w:sz w:val="24"/>
          <w:szCs w:val="24"/>
        </w:rPr>
        <w:t xml:space="preserve"> use</w:t>
      </w:r>
      <w:r>
        <w:rPr>
          <w:rFonts w:asciiTheme="minorHAnsi" w:hAnsiTheme="minorHAnsi"/>
          <w:sz w:val="24"/>
          <w:szCs w:val="24"/>
        </w:rPr>
        <w:t>s</w:t>
      </w:r>
      <w:r w:rsidR="009964C2" w:rsidRPr="009964C2">
        <w:rPr>
          <w:rFonts w:asciiTheme="minorHAnsi" w:hAnsiTheme="minorHAnsi"/>
          <w:sz w:val="24"/>
          <w:szCs w:val="24"/>
        </w:rPr>
        <w:t xml:space="preserve"> of isotopic techniques in the assessment of</w:t>
      </w:r>
      <w:r>
        <w:rPr>
          <w:rFonts w:asciiTheme="minorHAnsi" w:hAnsiTheme="minorHAnsi"/>
          <w:sz w:val="24"/>
          <w:szCs w:val="24"/>
        </w:rPr>
        <w:t xml:space="preserve"> hydrological, nutrient, carbon and</w:t>
      </w:r>
      <w:r w:rsidR="009964C2" w:rsidRPr="009964C2">
        <w:rPr>
          <w:rFonts w:asciiTheme="minorHAnsi" w:hAnsiTheme="minorHAnsi"/>
          <w:sz w:val="24"/>
          <w:szCs w:val="24"/>
        </w:rPr>
        <w:t xml:space="preserve"> trace gas fluxes </w:t>
      </w:r>
      <w:r>
        <w:rPr>
          <w:rFonts w:asciiTheme="minorHAnsi" w:hAnsiTheme="minorHAnsi"/>
          <w:sz w:val="24"/>
          <w:szCs w:val="24"/>
        </w:rPr>
        <w:t>are visualized</w:t>
      </w:r>
      <w:r w:rsidR="009964C2" w:rsidRPr="009964C2">
        <w:rPr>
          <w:rFonts w:asciiTheme="minorHAnsi" w:hAnsiTheme="minorHAnsi"/>
          <w:sz w:val="24"/>
          <w:szCs w:val="24"/>
        </w:rPr>
        <w:t xml:space="preserve">. The BayCEER isotope analysis lab is well-instrumented </w:t>
      </w:r>
      <w:r>
        <w:rPr>
          <w:rFonts w:asciiTheme="minorHAnsi" w:hAnsiTheme="minorHAnsi"/>
          <w:sz w:val="24"/>
          <w:szCs w:val="24"/>
        </w:rPr>
        <w:t>for sample analysis</w:t>
      </w:r>
      <w:r w:rsidR="00C91F8F">
        <w:rPr>
          <w:rFonts w:asciiTheme="minorHAnsi" w:hAnsiTheme="minorHAnsi"/>
          <w:sz w:val="24"/>
          <w:szCs w:val="24"/>
        </w:rPr>
        <w:t>,</w:t>
      </w:r>
      <w:r>
        <w:rPr>
          <w:rFonts w:asciiTheme="minorHAnsi" w:hAnsiTheme="minorHAnsi"/>
          <w:sz w:val="24"/>
          <w:szCs w:val="24"/>
        </w:rPr>
        <w:t xml:space="preserve"> and cooperation in this regard will open new dimensions for Maseno University</w:t>
      </w:r>
      <w:r w:rsidR="009964C2" w:rsidRPr="009964C2">
        <w:rPr>
          <w:rFonts w:asciiTheme="minorHAnsi" w:hAnsiTheme="minorHAnsi"/>
          <w:sz w:val="24"/>
          <w:szCs w:val="24"/>
        </w:rPr>
        <w:t xml:space="preserve">. </w:t>
      </w:r>
    </w:p>
    <w:p w:rsidR="009964C2" w:rsidRDefault="009964C2" w:rsidP="00132D11">
      <w:pPr>
        <w:rPr>
          <w:rFonts w:asciiTheme="minorHAnsi" w:hAnsiTheme="minorHAnsi"/>
          <w:sz w:val="24"/>
          <w:szCs w:val="24"/>
        </w:rPr>
      </w:pPr>
    </w:p>
    <w:p w:rsidR="00963633" w:rsidRDefault="003A25EC" w:rsidP="00132D11">
      <w:pPr>
        <w:rPr>
          <w:rFonts w:asciiTheme="minorHAnsi" w:hAnsiTheme="minorHAnsi"/>
          <w:sz w:val="24"/>
          <w:szCs w:val="24"/>
        </w:rPr>
      </w:pPr>
      <w:r w:rsidRPr="003A25EC">
        <w:rPr>
          <w:rFonts w:asciiTheme="minorHAnsi" w:hAnsiTheme="minorHAnsi"/>
          <w:b/>
          <w:sz w:val="24"/>
          <w:szCs w:val="24"/>
        </w:rPr>
        <w:t>Health</w:t>
      </w:r>
      <w:r>
        <w:rPr>
          <w:rFonts w:asciiTheme="minorHAnsi" w:hAnsiTheme="minorHAnsi"/>
          <w:sz w:val="24"/>
          <w:szCs w:val="24"/>
        </w:rPr>
        <w:t xml:space="preserve">: Water availability and supply, food supply, water borne disease, and parasite habitats must be managed to achieve robust and viable communities in the Lake Victoria Basin. Additionally, there is need to build linkages between laboratory-based investigation of diseases and </w:t>
      </w:r>
      <w:r w:rsidR="00B07066">
        <w:rPr>
          <w:rFonts w:asciiTheme="minorHAnsi" w:hAnsiTheme="minorHAnsi"/>
          <w:sz w:val="24"/>
          <w:szCs w:val="24"/>
        </w:rPr>
        <w:t>aspects of their natural occurrence. Global Change may lead to large shifts in occurrence and controls. Such considerations must be built into integrated study of the Nzoia River Basin.</w:t>
      </w:r>
    </w:p>
    <w:p w:rsidR="006B0A56" w:rsidRDefault="006B0A56" w:rsidP="00132D11">
      <w:pPr>
        <w:rPr>
          <w:rFonts w:asciiTheme="minorHAnsi" w:hAnsiTheme="minorHAnsi"/>
          <w:sz w:val="24"/>
          <w:szCs w:val="24"/>
        </w:rPr>
      </w:pPr>
    </w:p>
    <w:p w:rsidR="007048BC" w:rsidRDefault="00B07066" w:rsidP="007048BC">
      <w:pPr>
        <w:rPr>
          <w:rFonts w:asciiTheme="minorHAnsi" w:hAnsiTheme="minorHAnsi"/>
          <w:sz w:val="24"/>
          <w:szCs w:val="24"/>
        </w:rPr>
      </w:pPr>
      <w:r w:rsidRPr="00B07066">
        <w:rPr>
          <w:rFonts w:asciiTheme="minorHAnsi" w:hAnsiTheme="minorHAnsi"/>
          <w:b/>
          <w:sz w:val="24"/>
          <w:szCs w:val="24"/>
        </w:rPr>
        <w:t>IT</w:t>
      </w:r>
      <w:r>
        <w:rPr>
          <w:rFonts w:asciiTheme="minorHAnsi" w:hAnsiTheme="minorHAnsi"/>
          <w:sz w:val="24"/>
          <w:szCs w:val="24"/>
        </w:rPr>
        <w:t xml:space="preserve">: </w:t>
      </w:r>
      <w:r w:rsidR="007048BC">
        <w:rPr>
          <w:rFonts w:asciiTheme="minorHAnsi" w:hAnsiTheme="minorHAnsi"/>
          <w:sz w:val="24"/>
          <w:szCs w:val="24"/>
        </w:rPr>
        <w:t xml:space="preserve">Cooperation was begun during 2011 between UBT and Moi University on IT  used in </w:t>
      </w:r>
      <w:r w:rsidR="007048BC" w:rsidRPr="000650BF">
        <w:rPr>
          <w:rFonts w:asciiTheme="minorHAnsi" w:hAnsiTheme="minorHAnsi"/>
          <w:sz w:val="24"/>
          <w:szCs w:val="24"/>
          <w:u w:val="single"/>
        </w:rPr>
        <w:t>S</w:t>
      </w:r>
      <w:r w:rsidR="007048BC">
        <w:rPr>
          <w:rFonts w:asciiTheme="minorHAnsi" w:hAnsiTheme="minorHAnsi"/>
          <w:sz w:val="24"/>
          <w:szCs w:val="24"/>
        </w:rPr>
        <w:t xml:space="preserve">trategies to </w:t>
      </w:r>
      <w:r w:rsidR="007048BC" w:rsidRPr="000650BF">
        <w:rPr>
          <w:rFonts w:asciiTheme="minorHAnsi" w:hAnsiTheme="minorHAnsi"/>
          <w:sz w:val="24"/>
          <w:szCs w:val="24"/>
          <w:u w:val="single"/>
        </w:rPr>
        <w:t>E</w:t>
      </w:r>
      <w:r w:rsidR="007048BC">
        <w:rPr>
          <w:rFonts w:asciiTheme="minorHAnsi" w:hAnsiTheme="minorHAnsi"/>
          <w:sz w:val="24"/>
          <w:szCs w:val="24"/>
        </w:rPr>
        <w:t xml:space="preserve">nhance Higher </w:t>
      </w:r>
      <w:r w:rsidR="007048BC" w:rsidRPr="000650BF">
        <w:rPr>
          <w:rFonts w:asciiTheme="minorHAnsi" w:hAnsiTheme="minorHAnsi"/>
          <w:sz w:val="24"/>
          <w:szCs w:val="24"/>
          <w:u w:val="single"/>
        </w:rPr>
        <w:t>Ed</w:t>
      </w:r>
      <w:r w:rsidR="007048BC">
        <w:rPr>
          <w:rFonts w:asciiTheme="minorHAnsi" w:hAnsiTheme="minorHAnsi"/>
          <w:sz w:val="24"/>
          <w:szCs w:val="24"/>
        </w:rPr>
        <w:t xml:space="preserve">ucation – SEED. Moi University is a cooperation partner of Maseno University, is located in close proximity and is within the Nzoia RiverBasin. </w:t>
      </w:r>
    </w:p>
    <w:p w:rsidR="007048BC" w:rsidRDefault="007048BC" w:rsidP="007048BC">
      <w:pPr>
        <w:rPr>
          <w:rFonts w:asciiTheme="minorHAnsi" w:hAnsiTheme="minorHAnsi"/>
          <w:sz w:val="24"/>
          <w:szCs w:val="24"/>
        </w:rPr>
      </w:pPr>
    </w:p>
    <w:p w:rsidR="007048BC" w:rsidRPr="00C05120" w:rsidRDefault="007048BC" w:rsidP="007048BC">
      <w:pPr>
        <w:rPr>
          <w:rFonts w:asciiTheme="minorHAnsi" w:hAnsiTheme="minorHAnsi"/>
          <w:sz w:val="24"/>
          <w:szCs w:val="24"/>
        </w:rPr>
      </w:pPr>
      <w:r>
        <w:rPr>
          <w:rFonts w:asciiTheme="minorHAnsi" w:hAnsiTheme="minorHAnsi"/>
          <w:sz w:val="24"/>
          <w:szCs w:val="24"/>
        </w:rPr>
        <w:t xml:space="preserve">A strategy in addition to SEED is required for establishment of a long-term management platform and archiving system for various kinds of scientific environmental observation and measurement data, including contextual data ('metadata') concerning soil, </w:t>
      </w:r>
      <w:r>
        <w:t xml:space="preserve">land use, ground </w:t>
      </w:r>
      <w:r w:rsidRPr="00C05120">
        <w:rPr>
          <w:rFonts w:asciiTheme="minorHAnsi" w:hAnsiTheme="minorHAnsi"/>
          <w:sz w:val="24"/>
          <w:szCs w:val="24"/>
        </w:rPr>
        <w:t xml:space="preserve">water, </w:t>
      </w:r>
      <w:r>
        <w:t xml:space="preserve">climate, population, housing, </w:t>
      </w:r>
      <w:r>
        <w:rPr>
          <w:rFonts w:asciiTheme="minorHAnsi" w:hAnsiTheme="minorHAnsi"/>
          <w:sz w:val="24"/>
          <w:szCs w:val="24"/>
        </w:rPr>
        <w:t xml:space="preserve">etc. Envisaged data holding structures </w:t>
      </w:r>
      <w:r w:rsidRPr="00C05120">
        <w:rPr>
          <w:rFonts w:asciiTheme="minorHAnsi" w:hAnsiTheme="minorHAnsi"/>
          <w:sz w:val="24"/>
          <w:szCs w:val="24"/>
        </w:rPr>
        <w:t xml:space="preserve"> will support as well as attract scientific modeling studies. Given that multiple languages are important among groups in Kenya</w:t>
      </w:r>
      <w:r>
        <w:rPr>
          <w:rFonts w:asciiTheme="minorHAnsi" w:hAnsiTheme="minorHAnsi"/>
          <w:sz w:val="24"/>
          <w:szCs w:val="24"/>
        </w:rPr>
        <w:t xml:space="preserve"> for accessing database contents</w:t>
      </w:r>
      <w:r w:rsidRPr="00C05120">
        <w:rPr>
          <w:rFonts w:asciiTheme="minorHAnsi" w:hAnsiTheme="minorHAnsi"/>
          <w:sz w:val="24"/>
          <w:szCs w:val="24"/>
        </w:rPr>
        <w:t xml:space="preserve">, </w:t>
      </w:r>
      <w:r>
        <w:rPr>
          <w:rFonts w:asciiTheme="minorHAnsi" w:hAnsiTheme="minorHAnsi"/>
          <w:sz w:val="24"/>
          <w:szCs w:val="24"/>
        </w:rPr>
        <w:t xml:space="preserve">it is necessary to extend existing solutions (databases with corresponding client software, i.e. user interfaces), towards multiliguality which will allow for providing data alternatively in the various implemented languages. Such solutions have already been realized in several projects at UBT and have found acceptance in a broad community. </w:t>
      </w:r>
      <w:r w:rsidRPr="00C05120">
        <w:rPr>
          <w:rFonts w:asciiTheme="minorHAnsi" w:hAnsiTheme="minorHAnsi"/>
          <w:sz w:val="24"/>
          <w:szCs w:val="24"/>
        </w:rPr>
        <w:t xml:space="preserve">Use of </w:t>
      </w:r>
      <w:r>
        <w:rPr>
          <w:rFonts w:asciiTheme="minorHAnsi" w:hAnsiTheme="minorHAnsi"/>
          <w:sz w:val="24"/>
          <w:szCs w:val="24"/>
        </w:rPr>
        <w:t xml:space="preserve">up-to-date </w:t>
      </w:r>
      <w:r w:rsidRPr="00C05120">
        <w:rPr>
          <w:rFonts w:asciiTheme="minorHAnsi" w:hAnsiTheme="minorHAnsi"/>
          <w:sz w:val="24"/>
          <w:szCs w:val="24"/>
        </w:rPr>
        <w:t>IT in communication with stakeholders (empowerment) is also important.</w:t>
      </w:r>
    </w:p>
    <w:p w:rsidR="00AC2739" w:rsidRPr="00C05120" w:rsidRDefault="00AC2739" w:rsidP="00132D11">
      <w:pPr>
        <w:rPr>
          <w:rFonts w:asciiTheme="minorHAnsi" w:hAnsiTheme="minorHAnsi"/>
          <w:sz w:val="24"/>
          <w:szCs w:val="24"/>
        </w:rPr>
      </w:pPr>
    </w:p>
    <w:p w:rsidR="00AC2739" w:rsidRPr="00C05120" w:rsidRDefault="00AC2739" w:rsidP="00132D11">
      <w:pPr>
        <w:rPr>
          <w:rFonts w:asciiTheme="minorHAnsi" w:hAnsiTheme="minorHAnsi"/>
          <w:sz w:val="24"/>
          <w:szCs w:val="24"/>
        </w:rPr>
      </w:pPr>
      <w:r w:rsidRPr="00C05120">
        <w:rPr>
          <w:rFonts w:asciiTheme="minorHAnsi" w:hAnsiTheme="minorHAnsi"/>
          <w:sz w:val="24"/>
          <w:szCs w:val="24"/>
        </w:rPr>
        <w:t>The</w:t>
      </w:r>
      <w:r w:rsidR="007048BC">
        <w:rPr>
          <w:rFonts w:asciiTheme="minorHAnsi" w:hAnsiTheme="minorHAnsi"/>
          <w:sz w:val="24"/>
          <w:szCs w:val="24"/>
        </w:rPr>
        <w:t xml:space="preserve"> Third CREATE W</w:t>
      </w:r>
      <w:r w:rsidRPr="00C05120">
        <w:rPr>
          <w:rFonts w:asciiTheme="minorHAnsi" w:hAnsiTheme="minorHAnsi"/>
          <w:sz w:val="24"/>
          <w:szCs w:val="24"/>
        </w:rPr>
        <w:t xml:space="preserve">orkshop will examine </w:t>
      </w:r>
      <w:r w:rsidR="00B601B6" w:rsidRPr="00C05120">
        <w:rPr>
          <w:rFonts w:asciiTheme="minorHAnsi" w:hAnsiTheme="minorHAnsi"/>
          <w:sz w:val="24"/>
          <w:szCs w:val="24"/>
        </w:rPr>
        <w:t>exactly these issues</w:t>
      </w:r>
      <w:r w:rsidRPr="00C05120">
        <w:rPr>
          <w:rFonts w:asciiTheme="minorHAnsi" w:hAnsiTheme="minorHAnsi"/>
          <w:sz w:val="24"/>
          <w:szCs w:val="24"/>
        </w:rPr>
        <w:t xml:space="preserve"> with presentations, with discussions in plenary and</w:t>
      </w:r>
      <w:r w:rsidR="00B601B6" w:rsidRPr="00C05120">
        <w:rPr>
          <w:rFonts w:asciiTheme="minorHAnsi" w:hAnsiTheme="minorHAnsi"/>
          <w:sz w:val="24"/>
          <w:szCs w:val="24"/>
        </w:rPr>
        <w:t xml:space="preserve"> among</w:t>
      </w:r>
      <w:r w:rsidRPr="00C05120">
        <w:rPr>
          <w:rFonts w:asciiTheme="minorHAnsi" w:hAnsiTheme="minorHAnsi"/>
          <w:sz w:val="24"/>
          <w:szCs w:val="24"/>
        </w:rPr>
        <w:t xml:space="preserve"> individual</w:t>
      </w:r>
      <w:r w:rsidR="00B601B6" w:rsidRPr="00C05120">
        <w:rPr>
          <w:rFonts w:asciiTheme="minorHAnsi" w:hAnsiTheme="minorHAnsi"/>
          <w:sz w:val="24"/>
          <w:szCs w:val="24"/>
        </w:rPr>
        <w:t>s</w:t>
      </w:r>
      <w:r w:rsidRPr="00C05120">
        <w:rPr>
          <w:rFonts w:asciiTheme="minorHAnsi" w:hAnsiTheme="minorHAnsi"/>
          <w:sz w:val="24"/>
          <w:szCs w:val="24"/>
        </w:rPr>
        <w:t xml:space="preserve">, and </w:t>
      </w:r>
      <w:r w:rsidR="00B601B6" w:rsidRPr="00C05120">
        <w:rPr>
          <w:rFonts w:asciiTheme="minorHAnsi" w:hAnsiTheme="minorHAnsi"/>
          <w:sz w:val="24"/>
          <w:szCs w:val="24"/>
        </w:rPr>
        <w:t>by excursions to see directly the systems that are described</w:t>
      </w:r>
      <w:r w:rsidR="00D45E7B" w:rsidRPr="00C05120">
        <w:rPr>
          <w:rFonts w:asciiTheme="minorHAnsi" w:hAnsiTheme="minorHAnsi"/>
          <w:sz w:val="24"/>
          <w:szCs w:val="24"/>
        </w:rPr>
        <w:t xml:space="preserve"> in the field</w:t>
      </w:r>
      <w:r w:rsidR="00B601B6" w:rsidRPr="00C05120">
        <w:rPr>
          <w:rFonts w:asciiTheme="minorHAnsi" w:hAnsiTheme="minorHAnsi"/>
          <w:sz w:val="24"/>
          <w:szCs w:val="24"/>
        </w:rPr>
        <w:t>.</w:t>
      </w:r>
    </w:p>
    <w:p w:rsidR="00346206" w:rsidRPr="00C05120" w:rsidRDefault="00346206" w:rsidP="00132D11">
      <w:pPr>
        <w:rPr>
          <w:rFonts w:asciiTheme="minorHAnsi" w:hAnsiTheme="minorHAnsi"/>
          <w:sz w:val="24"/>
          <w:szCs w:val="24"/>
        </w:rPr>
      </w:pPr>
    </w:p>
    <w:p w:rsidR="0017474A" w:rsidRDefault="0017474A">
      <w:pPr>
        <w:rPr>
          <w:rFonts w:asciiTheme="minorHAnsi" w:hAnsiTheme="minorHAnsi"/>
          <w:b/>
          <w:sz w:val="24"/>
          <w:szCs w:val="24"/>
        </w:rPr>
      </w:pPr>
      <w:r>
        <w:rPr>
          <w:rFonts w:asciiTheme="minorHAnsi" w:hAnsiTheme="minorHAnsi"/>
          <w:b/>
          <w:sz w:val="24"/>
          <w:szCs w:val="24"/>
        </w:rPr>
        <w:br w:type="page"/>
      </w:r>
    </w:p>
    <w:p w:rsidR="00103046" w:rsidRPr="00C05120" w:rsidRDefault="00327574" w:rsidP="00132D11">
      <w:pPr>
        <w:rPr>
          <w:rFonts w:asciiTheme="minorHAnsi" w:hAnsiTheme="minorHAnsi"/>
          <w:b/>
          <w:sz w:val="24"/>
          <w:szCs w:val="24"/>
        </w:rPr>
      </w:pPr>
      <w:r w:rsidRPr="00C05120">
        <w:rPr>
          <w:rFonts w:asciiTheme="minorHAnsi" w:hAnsiTheme="minorHAnsi"/>
          <w:b/>
          <w:sz w:val="24"/>
          <w:szCs w:val="24"/>
        </w:rPr>
        <w:lastRenderedPageBreak/>
        <w:t>Funding</w:t>
      </w:r>
    </w:p>
    <w:p w:rsidR="00327574" w:rsidRPr="00C05120" w:rsidRDefault="00327574" w:rsidP="00C05120">
      <w:pPr>
        <w:spacing w:before="100" w:beforeAutospacing="1" w:after="100" w:afterAutospacing="1"/>
        <w:rPr>
          <w:rFonts w:asciiTheme="minorHAnsi" w:hAnsiTheme="minorHAnsi"/>
          <w:sz w:val="24"/>
          <w:szCs w:val="24"/>
        </w:rPr>
      </w:pPr>
      <w:r w:rsidRPr="00C05120">
        <w:rPr>
          <w:rFonts w:asciiTheme="minorHAnsi" w:hAnsiTheme="minorHAnsi"/>
          <w:sz w:val="24"/>
          <w:szCs w:val="24"/>
        </w:rPr>
        <w:t xml:space="preserve">Based on our discussions the immediate needs relate to mobility within the UBT/Maseno Core Group. An application for workshop funds will be made as soon as possible to </w:t>
      </w:r>
      <w:r w:rsidR="00C05120" w:rsidRPr="00C05120">
        <w:rPr>
          <w:rFonts w:asciiTheme="minorHAnsi" w:hAnsiTheme="minorHAnsi"/>
          <w:sz w:val="24"/>
          <w:szCs w:val="24"/>
        </w:rPr>
        <w:t>BayIntAn / BayFOR (</w:t>
      </w:r>
      <w:hyperlink r:id="rId9" w:history="1">
        <w:r w:rsidR="00C05120" w:rsidRPr="00C05120">
          <w:rPr>
            <w:rStyle w:val="Hyperlink"/>
            <w:rFonts w:asciiTheme="minorHAnsi" w:hAnsiTheme="minorHAnsi"/>
            <w:sz w:val="24"/>
            <w:szCs w:val="24"/>
          </w:rPr>
          <w:t>http://www.bayfor.org/de/forschungsfoerderung/bayerisches-hochschulfoerderprogramm-zur-anbahnung-internationaler-forschungskooperationen/foerdersumme.php</w:t>
        </w:r>
      </w:hyperlink>
      <w:r w:rsidR="00C05120" w:rsidRPr="00C05120">
        <w:rPr>
          <w:rFonts w:asciiTheme="minorHAnsi" w:hAnsiTheme="minorHAnsi"/>
          <w:sz w:val="24"/>
          <w:szCs w:val="24"/>
        </w:rPr>
        <w:t>).</w:t>
      </w:r>
    </w:p>
    <w:p w:rsidR="00C05120" w:rsidRPr="00C05120" w:rsidRDefault="00C05120" w:rsidP="00C05120">
      <w:pPr>
        <w:spacing w:before="100" w:beforeAutospacing="1" w:after="100" w:afterAutospacing="1"/>
        <w:rPr>
          <w:rFonts w:asciiTheme="minorHAnsi" w:hAnsiTheme="minorHAnsi"/>
          <w:sz w:val="24"/>
          <w:szCs w:val="24"/>
        </w:rPr>
      </w:pPr>
      <w:r w:rsidRPr="00C05120">
        <w:rPr>
          <w:rFonts w:asciiTheme="minorHAnsi" w:hAnsiTheme="minorHAnsi"/>
          <w:sz w:val="24"/>
          <w:szCs w:val="24"/>
        </w:rPr>
        <w:t>Additionally, a coordinated  “proposal package” to support faculty and student mobility will be planned  in discussion with DAAD in Nairobi.</w:t>
      </w:r>
    </w:p>
    <w:p w:rsidR="00327574" w:rsidRPr="00C05120" w:rsidRDefault="00327574" w:rsidP="00327574">
      <w:pPr>
        <w:rPr>
          <w:rFonts w:asciiTheme="minorHAnsi" w:hAnsiTheme="minorHAnsi"/>
          <w:b/>
          <w:sz w:val="24"/>
          <w:szCs w:val="24"/>
        </w:rPr>
      </w:pPr>
    </w:p>
    <w:p w:rsidR="00010F25" w:rsidRPr="00C05120" w:rsidRDefault="00327574" w:rsidP="00C05120">
      <w:pPr>
        <w:rPr>
          <w:rFonts w:asciiTheme="minorHAnsi" w:hAnsiTheme="minorHAnsi"/>
          <w:b/>
          <w:sz w:val="24"/>
          <w:szCs w:val="24"/>
        </w:rPr>
      </w:pPr>
      <w:r w:rsidRPr="00C05120">
        <w:rPr>
          <w:rFonts w:asciiTheme="minorHAnsi" w:hAnsiTheme="minorHAnsi"/>
          <w:b/>
          <w:sz w:val="24"/>
          <w:szCs w:val="24"/>
        </w:rPr>
        <w:t>Extension of the UBT / Maseno University MOU</w:t>
      </w:r>
    </w:p>
    <w:p w:rsidR="00327574" w:rsidRDefault="00327574" w:rsidP="00010F25">
      <w:pPr>
        <w:spacing w:before="120"/>
        <w:rPr>
          <w:rFonts w:asciiTheme="minorHAnsi" w:hAnsiTheme="minorHAnsi"/>
          <w:color w:val="000000" w:themeColor="text1"/>
          <w:sz w:val="24"/>
          <w:szCs w:val="24"/>
        </w:rPr>
      </w:pPr>
      <w:r w:rsidRPr="00C05120">
        <w:rPr>
          <w:rFonts w:asciiTheme="minorHAnsi" w:hAnsiTheme="minorHAnsi"/>
          <w:color w:val="000000" w:themeColor="text1"/>
          <w:sz w:val="24"/>
          <w:szCs w:val="24"/>
        </w:rPr>
        <w:t>The planning described above provides the basis for extension of the current MOU as undertaken on July 4, 2014.</w:t>
      </w:r>
      <w:r w:rsidR="0017474A">
        <w:rPr>
          <w:rFonts w:asciiTheme="minorHAnsi" w:hAnsiTheme="minorHAnsi"/>
          <w:color w:val="000000" w:themeColor="text1"/>
          <w:sz w:val="24"/>
          <w:szCs w:val="24"/>
        </w:rPr>
        <w:t xml:space="preserve"> A four year extension was signed by President Stefan Leible and by Vice Chancellor Makawiti. The results of the workshop and potentials for future cooperation were discussed in detail, especially in the context of the Bavarian Research Institute for African Studies (BRIAS). In particular, and beyond the themes that were primarily the focus of the 2</w:t>
      </w:r>
      <w:r w:rsidR="0017474A" w:rsidRPr="0017474A">
        <w:rPr>
          <w:rFonts w:asciiTheme="minorHAnsi" w:hAnsiTheme="minorHAnsi"/>
          <w:color w:val="000000" w:themeColor="text1"/>
          <w:sz w:val="24"/>
          <w:szCs w:val="24"/>
          <w:vertAlign w:val="superscript"/>
        </w:rPr>
        <w:t>nd</w:t>
      </w:r>
      <w:r w:rsidR="0017474A">
        <w:rPr>
          <w:rFonts w:asciiTheme="minorHAnsi" w:hAnsiTheme="minorHAnsi"/>
          <w:color w:val="000000" w:themeColor="text1"/>
          <w:sz w:val="24"/>
          <w:szCs w:val="24"/>
        </w:rPr>
        <w:t xml:space="preserve"> CREATE Workshop, questions related to health sciences and energy provision were put on the agenda as items to explore. Maseno University already has an emphasis on these areas of research and has international research partners involved. A future visit of Vice Chancellor Makawiti to Bayreuth will be dedicated to visiting the partner institutions of BRIAS. </w:t>
      </w:r>
    </w:p>
    <w:p w:rsidR="0017474A" w:rsidRDefault="0017474A" w:rsidP="00010F25">
      <w:pPr>
        <w:spacing w:before="120"/>
        <w:rPr>
          <w:rFonts w:asciiTheme="minorHAnsi" w:hAnsiTheme="minorHAnsi"/>
          <w:color w:val="000000" w:themeColor="text1"/>
          <w:sz w:val="24"/>
          <w:szCs w:val="24"/>
        </w:rPr>
      </w:pPr>
    </w:p>
    <w:p w:rsidR="0017474A" w:rsidRPr="00C05120" w:rsidRDefault="0017474A" w:rsidP="00010F25">
      <w:pPr>
        <w:spacing w:before="120"/>
        <w:rPr>
          <w:rFonts w:asciiTheme="minorHAnsi" w:hAnsiTheme="minorHAnsi"/>
          <w:color w:val="000000" w:themeColor="text1"/>
          <w:sz w:val="24"/>
          <w:szCs w:val="24"/>
        </w:rPr>
      </w:pPr>
      <w:r>
        <w:rPr>
          <w:rFonts w:asciiTheme="minorHAnsi" w:hAnsiTheme="minorHAnsi"/>
          <w:color w:val="000000" w:themeColor="text1"/>
          <w:sz w:val="24"/>
          <w:szCs w:val="24"/>
        </w:rPr>
        <w:t xml:space="preserve">Furthermore, the strongly developed ties of UBT with Moi University were discussed. Moi University is located centrally in the Nzoia River Basin and close to Maseno University. There are many existing links that can be advantageously </w:t>
      </w:r>
      <w:r w:rsidR="00E66C2E">
        <w:rPr>
          <w:rFonts w:asciiTheme="minorHAnsi" w:hAnsiTheme="minorHAnsi"/>
          <w:color w:val="000000" w:themeColor="text1"/>
          <w:sz w:val="24"/>
          <w:szCs w:val="24"/>
        </w:rPr>
        <w:t>used to add to joint education programs. In that context,  planning will be carried out to include Moi University into the 3</w:t>
      </w:r>
      <w:r w:rsidR="00E66C2E" w:rsidRPr="00E66C2E">
        <w:rPr>
          <w:rFonts w:asciiTheme="minorHAnsi" w:hAnsiTheme="minorHAnsi"/>
          <w:color w:val="000000" w:themeColor="text1"/>
          <w:sz w:val="24"/>
          <w:szCs w:val="24"/>
          <w:vertAlign w:val="superscript"/>
        </w:rPr>
        <w:t>rd</w:t>
      </w:r>
      <w:r w:rsidR="00E66C2E">
        <w:rPr>
          <w:rFonts w:asciiTheme="minorHAnsi" w:hAnsiTheme="minorHAnsi"/>
          <w:color w:val="000000" w:themeColor="text1"/>
          <w:sz w:val="24"/>
          <w:szCs w:val="24"/>
        </w:rPr>
        <w:t xml:space="preserve"> CREATE Workshop. This will be pursued by a reciprocal visit of Professors Peiffer, Tenhunen and Rambold to Maseno and Moi Universities during September 2014. This visit will lead to the concrete plan for the 3</w:t>
      </w:r>
      <w:r w:rsidR="00E66C2E" w:rsidRPr="00E66C2E">
        <w:rPr>
          <w:rFonts w:asciiTheme="minorHAnsi" w:hAnsiTheme="minorHAnsi"/>
          <w:color w:val="000000" w:themeColor="text1"/>
          <w:sz w:val="24"/>
          <w:szCs w:val="24"/>
          <w:vertAlign w:val="superscript"/>
        </w:rPr>
        <w:t>rd</w:t>
      </w:r>
      <w:r w:rsidR="00E66C2E">
        <w:rPr>
          <w:rFonts w:asciiTheme="minorHAnsi" w:hAnsiTheme="minorHAnsi"/>
          <w:color w:val="000000" w:themeColor="text1"/>
          <w:sz w:val="24"/>
          <w:szCs w:val="24"/>
        </w:rPr>
        <w:t xml:space="preserve"> CREATE Workshop to be held at Maseno University during the first week of February 2015.</w:t>
      </w:r>
    </w:p>
    <w:p w:rsidR="00447097" w:rsidRDefault="00447097" w:rsidP="00447097">
      <w:pPr>
        <w:rPr>
          <w:rFonts w:asciiTheme="minorHAnsi" w:hAnsiTheme="minorHAnsi"/>
          <w:sz w:val="24"/>
          <w:szCs w:val="24"/>
        </w:rPr>
      </w:pPr>
    </w:p>
    <w:p w:rsidR="00E66C2E" w:rsidRDefault="00E66C2E" w:rsidP="00447097">
      <w:pPr>
        <w:rPr>
          <w:rFonts w:asciiTheme="minorHAnsi" w:hAnsiTheme="minorHAnsi"/>
          <w:sz w:val="24"/>
          <w:szCs w:val="24"/>
        </w:rPr>
      </w:pPr>
    </w:p>
    <w:p w:rsidR="00E66C2E" w:rsidRPr="00C05120" w:rsidRDefault="00E66C2E" w:rsidP="00447097">
      <w:pPr>
        <w:rPr>
          <w:rFonts w:asciiTheme="minorHAnsi" w:hAnsiTheme="minorHAnsi"/>
          <w:sz w:val="24"/>
          <w:szCs w:val="24"/>
        </w:rPr>
      </w:pPr>
    </w:p>
    <w:p w:rsidR="00447097" w:rsidRPr="00C05120" w:rsidRDefault="00447097" w:rsidP="00447097">
      <w:pPr>
        <w:rPr>
          <w:rFonts w:asciiTheme="minorHAnsi" w:hAnsiTheme="minorHAnsi"/>
          <w:sz w:val="24"/>
          <w:szCs w:val="24"/>
        </w:rPr>
      </w:pPr>
      <w:r w:rsidRPr="00C05120">
        <w:rPr>
          <w:rFonts w:asciiTheme="minorHAnsi" w:hAnsiTheme="minorHAnsi"/>
          <w:sz w:val="24"/>
          <w:szCs w:val="24"/>
        </w:rPr>
        <w:t>Prof. John Tenhunen</w:t>
      </w:r>
    </w:p>
    <w:p w:rsidR="00447097" w:rsidRPr="00C05120" w:rsidRDefault="00447097" w:rsidP="00447097">
      <w:pPr>
        <w:rPr>
          <w:rFonts w:asciiTheme="minorHAnsi" w:hAnsiTheme="minorHAnsi"/>
          <w:sz w:val="24"/>
          <w:szCs w:val="24"/>
        </w:rPr>
      </w:pPr>
      <w:r w:rsidRPr="00C05120">
        <w:rPr>
          <w:rFonts w:asciiTheme="minorHAnsi" w:hAnsiTheme="minorHAnsi"/>
          <w:sz w:val="24"/>
          <w:szCs w:val="24"/>
        </w:rPr>
        <w:t>BayCEER (Bayreuth Center for</w:t>
      </w:r>
    </w:p>
    <w:p w:rsidR="00447097" w:rsidRPr="00C05120" w:rsidRDefault="00447097" w:rsidP="00447097">
      <w:pPr>
        <w:rPr>
          <w:rFonts w:asciiTheme="minorHAnsi" w:hAnsiTheme="minorHAnsi"/>
          <w:sz w:val="24"/>
          <w:szCs w:val="24"/>
        </w:rPr>
      </w:pPr>
      <w:r w:rsidRPr="00C05120">
        <w:rPr>
          <w:rFonts w:asciiTheme="minorHAnsi" w:hAnsiTheme="minorHAnsi"/>
          <w:sz w:val="24"/>
          <w:szCs w:val="24"/>
        </w:rPr>
        <w:t>Ecological and Environmental Research</w:t>
      </w:r>
      <w:r w:rsidR="00D11DEA" w:rsidRPr="00C05120">
        <w:rPr>
          <w:rFonts w:asciiTheme="minorHAnsi" w:hAnsiTheme="minorHAnsi"/>
          <w:sz w:val="24"/>
          <w:szCs w:val="24"/>
        </w:rPr>
        <w:t>)</w:t>
      </w:r>
    </w:p>
    <w:p w:rsidR="00D11DEA" w:rsidRPr="00C05120" w:rsidRDefault="00D11DEA" w:rsidP="00447097">
      <w:pPr>
        <w:rPr>
          <w:rFonts w:asciiTheme="minorHAnsi" w:hAnsiTheme="minorHAnsi"/>
          <w:sz w:val="24"/>
          <w:szCs w:val="24"/>
        </w:rPr>
      </w:pPr>
      <w:r w:rsidRPr="00C05120">
        <w:rPr>
          <w:rFonts w:asciiTheme="minorHAnsi" w:hAnsiTheme="minorHAnsi"/>
          <w:sz w:val="24"/>
          <w:szCs w:val="24"/>
        </w:rPr>
        <w:t>Department of Plant Ecology</w:t>
      </w:r>
    </w:p>
    <w:p w:rsidR="00447097" w:rsidRPr="00C05120" w:rsidRDefault="00447097" w:rsidP="00447097">
      <w:pPr>
        <w:rPr>
          <w:rFonts w:asciiTheme="minorHAnsi" w:hAnsiTheme="minorHAnsi"/>
          <w:sz w:val="24"/>
          <w:szCs w:val="24"/>
        </w:rPr>
      </w:pPr>
      <w:r w:rsidRPr="00C05120">
        <w:rPr>
          <w:rFonts w:asciiTheme="minorHAnsi" w:hAnsiTheme="minorHAnsi"/>
          <w:sz w:val="24"/>
          <w:szCs w:val="24"/>
        </w:rPr>
        <w:t>University of Bayreuth</w:t>
      </w:r>
    </w:p>
    <w:p w:rsidR="00447097" w:rsidRPr="00C05120" w:rsidRDefault="00447097" w:rsidP="00447097">
      <w:pPr>
        <w:rPr>
          <w:rFonts w:asciiTheme="minorHAnsi" w:hAnsiTheme="minorHAnsi"/>
          <w:sz w:val="24"/>
          <w:szCs w:val="24"/>
        </w:rPr>
      </w:pPr>
      <w:r w:rsidRPr="00C05120">
        <w:rPr>
          <w:rFonts w:asciiTheme="minorHAnsi" w:hAnsiTheme="minorHAnsi"/>
          <w:sz w:val="24"/>
          <w:szCs w:val="24"/>
        </w:rPr>
        <w:t>Germany</w:t>
      </w:r>
    </w:p>
    <w:p w:rsidR="0089022C" w:rsidRDefault="0089022C">
      <w:pPr>
        <w:rPr>
          <w:color w:val="000000" w:themeColor="text1"/>
        </w:rPr>
      </w:pPr>
      <w:r>
        <w:rPr>
          <w:color w:val="000000" w:themeColor="text1"/>
        </w:rPr>
        <w:br w:type="page"/>
      </w:r>
    </w:p>
    <w:p w:rsidR="00DC5F19" w:rsidRDefault="0089022C" w:rsidP="00EF5EB9">
      <w:pPr>
        <w:spacing w:after="120"/>
        <w:jc w:val="center"/>
        <w:rPr>
          <w:noProof/>
          <w:color w:val="000000" w:themeColor="text1"/>
          <w:lang w:val="de-DE" w:eastAsia="de-DE"/>
        </w:rPr>
      </w:pPr>
      <w:r>
        <w:rPr>
          <w:noProof/>
          <w:color w:val="000000" w:themeColor="text1"/>
          <w:lang w:val="de-DE" w:eastAsia="de-DE"/>
        </w:rPr>
        <w:lastRenderedPageBreak/>
        <w:drawing>
          <wp:inline distT="0" distB="0" distL="0" distR="0">
            <wp:extent cx="4478400" cy="3358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2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8400" cy="3358800"/>
                    </a:xfrm>
                    <a:prstGeom prst="rect">
                      <a:avLst/>
                    </a:prstGeom>
                  </pic:spPr>
                </pic:pic>
              </a:graphicData>
            </a:graphic>
          </wp:inline>
        </w:drawing>
      </w:r>
    </w:p>
    <w:p w:rsidR="0089022C" w:rsidRDefault="0089022C" w:rsidP="009E671C">
      <w:pPr>
        <w:spacing w:after="120"/>
        <w:rPr>
          <w:noProof/>
          <w:color w:val="000000" w:themeColor="text1"/>
          <w:lang w:val="de-DE" w:eastAsia="de-DE"/>
        </w:rPr>
      </w:pPr>
    </w:p>
    <w:p w:rsidR="00EF5EB9" w:rsidRDefault="00EF5EB9" w:rsidP="009E671C">
      <w:pPr>
        <w:spacing w:after="120"/>
        <w:rPr>
          <w:noProof/>
          <w:color w:val="000000" w:themeColor="text1"/>
          <w:lang w:val="de-DE" w:eastAsia="de-DE"/>
        </w:rPr>
      </w:pPr>
      <w:r>
        <w:rPr>
          <w:noProof/>
          <w:color w:val="000000" w:themeColor="text1"/>
          <w:lang w:val="de-DE" w:eastAsia="de-DE"/>
        </w:rPr>
        <w:t xml:space="preserve">Workshop participants on campus: </w:t>
      </w:r>
      <w:r w:rsidR="00C935D3">
        <w:rPr>
          <w:noProof/>
          <w:color w:val="000000" w:themeColor="text1"/>
          <w:lang w:val="de-DE" w:eastAsia="de-DE"/>
        </w:rPr>
        <w:t xml:space="preserve">1st row left to right </w:t>
      </w:r>
      <w:r>
        <w:rPr>
          <w:noProof/>
          <w:color w:val="000000" w:themeColor="text1"/>
          <w:lang w:val="de-DE" w:eastAsia="de-DE"/>
        </w:rPr>
        <w:t>R. Debusmann, J. Tenhunen, P. Abok, K. Beck. O. Ahawo, C. W</w:t>
      </w:r>
      <w:r w:rsidR="00C935D3">
        <w:rPr>
          <w:noProof/>
          <w:color w:val="000000" w:themeColor="text1"/>
          <w:lang w:val="de-DE" w:eastAsia="de-DE"/>
        </w:rPr>
        <w:t>erner, D. Makawiti, S. Arnhold. 2nd row B. Huwe, C. Samimi, S. Peiffer, J. Onyango, G. Gebauer, D. Otieno, G. Rambold, E. Jung (the full participant list is included in the following pages).</w:t>
      </w:r>
    </w:p>
    <w:p w:rsidR="00EF5EB9" w:rsidRDefault="00EF5EB9" w:rsidP="009E671C">
      <w:pPr>
        <w:spacing w:after="120"/>
        <w:rPr>
          <w:noProof/>
          <w:color w:val="000000" w:themeColor="text1"/>
          <w:lang w:val="de-DE" w:eastAsia="de-DE"/>
        </w:rPr>
      </w:pPr>
    </w:p>
    <w:p w:rsidR="0089022C" w:rsidRDefault="0089022C" w:rsidP="00EF5EB9">
      <w:pPr>
        <w:spacing w:after="120"/>
        <w:jc w:val="center"/>
        <w:rPr>
          <w:noProof/>
          <w:color w:val="000000" w:themeColor="text1"/>
          <w:lang w:val="de-DE" w:eastAsia="de-DE"/>
        </w:rPr>
      </w:pPr>
      <w:r>
        <w:rPr>
          <w:noProof/>
          <w:color w:val="000000" w:themeColor="text1"/>
          <w:lang w:val="de-DE" w:eastAsia="de-DE"/>
        </w:rPr>
        <w:drawing>
          <wp:inline distT="0" distB="0" distL="0" distR="0">
            <wp:extent cx="4478400" cy="3358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2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8400" cy="3358800"/>
                    </a:xfrm>
                    <a:prstGeom prst="rect">
                      <a:avLst/>
                    </a:prstGeom>
                  </pic:spPr>
                </pic:pic>
              </a:graphicData>
            </a:graphic>
          </wp:inline>
        </w:drawing>
      </w:r>
    </w:p>
    <w:p w:rsidR="0089022C" w:rsidRDefault="0089022C" w:rsidP="009E671C">
      <w:pPr>
        <w:spacing w:after="120"/>
        <w:rPr>
          <w:noProof/>
          <w:color w:val="000000" w:themeColor="text1"/>
          <w:lang w:val="de-DE" w:eastAsia="de-DE"/>
        </w:rPr>
      </w:pPr>
    </w:p>
    <w:p w:rsidR="00EF5EB9" w:rsidRPr="00C935D3" w:rsidRDefault="00C935D3" w:rsidP="009E671C">
      <w:pPr>
        <w:spacing w:after="120"/>
        <w:rPr>
          <w:noProof/>
          <w:color w:val="000000" w:themeColor="text1"/>
          <w:lang w:val="de-DE" w:eastAsia="de-DE"/>
        </w:rPr>
      </w:pPr>
      <w:r>
        <w:rPr>
          <w:noProof/>
          <w:color w:val="000000" w:themeColor="text1"/>
          <w:lang w:val="de-DE" w:eastAsia="de-DE"/>
        </w:rPr>
        <w:t>Signing of the four year extension of the UBT / Maseno University Memorandum of Understanding by President Stefan Leible and Vice Chancellor Dominic Makawiti.</w:t>
      </w:r>
    </w:p>
    <w:p w:rsidR="00EF5EB9" w:rsidRDefault="00EF5EB9" w:rsidP="00EF5EB9">
      <w:pPr>
        <w:spacing w:after="120"/>
        <w:jc w:val="center"/>
        <w:rPr>
          <w:color w:val="000000" w:themeColor="text1"/>
        </w:rPr>
      </w:pPr>
      <w:r>
        <w:rPr>
          <w:noProof/>
          <w:color w:val="000000" w:themeColor="text1"/>
          <w:lang w:val="de-DE" w:eastAsia="de-DE"/>
        </w:rPr>
        <w:lastRenderedPageBreak/>
        <w:drawing>
          <wp:inline distT="0" distB="0" distL="0" distR="0">
            <wp:extent cx="4511498" cy="3005853"/>
            <wp:effectExtent l="0" t="0" r="381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2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7889" cy="3010111"/>
                    </a:xfrm>
                    <a:prstGeom prst="rect">
                      <a:avLst/>
                    </a:prstGeom>
                  </pic:spPr>
                </pic:pic>
              </a:graphicData>
            </a:graphic>
          </wp:inline>
        </w:drawing>
      </w:r>
    </w:p>
    <w:p w:rsidR="00EF5EB9" w:rsidRDefault="00EF5EB9" w:rsidP="009E671C">
      <w:pPr>
        <w:spacing w:after="120"/>
        <w:rPr>
          <w:color w:val="000000" w:themeColor="text1"/>
        </w:rPr>
      </w:pPr>
    </w:p>
    <w:p w:rsidR="00C935D3" w:rsidRDefault="00C935D3" w:rsidP="009E671C">
      <w:pPr>
        <w:spacing w:after="120"/>
        <w:rPr>
          <w:color w:val="000000" w:themeColor="text1"/>
        </w:rPr>
      </w:pPr>
      <w:r>
        <w:rPr>
          <w:color w:val="000000" w:themeColor="text1"/>
        </w:rPr>
        <w:t>Study by Vice Chancellor Makawiti and Prof. Osmondi Ahawo of new potentials available through cooperation with UBT during a planning and wrap-up session in Eckersdorf.</w:t>
      </w:r>
    </w:p>
    <w:p w:rsidR="00EF5EB9" w:rsidRDefault="00EF5EB9" w:rsidP="009E671C">
      <w:pPr>
        <w:spacing w:after="120"/>
        <w:rPr>
          <w:color w:val="000000" w:themeColor="text1"/>
        </w:rPr>
      </w:pPr>
    </w:p>
    <w:p w:rsidR="00EF5EB9" w:rsidRDefault="00EF5EB9" w:rsidP="00EF5EB9">
      <w:pPr>
        <w:spacing w:after="120"/>
        <w:jc w:val="center"/>
        <w:rPr>
          <w:color w:val="000000" w:themeColor="text1"/>
        </w:rPr>
      </w:pPr>
      <w:r>
        <w:rPr>
          <w:noProof/>
          <w:color w:val="000000" w:themeColor="text1"/>
          <w:lang w:val="de-DE" w:eastAsia="de-DE"/>
        </w:rPr>
        <w:drawing>
          <wp:inline distT="0" distB="0" distL="0" distR="0">
            <wp:extent cx="4608387" cy="3456536"/>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2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7490" cy="3463363"/>
                    </a:xfrm>
                    <a:prstGeom prst="rect">
                      <a:avLst/>
                    </a:prstGeom>
                  </pic:spPr>
                </pic:pic>
              </a:graphicData>
            </a:graphic>
          </wp:inline>
        </w:drawing>
      </w:r>
    </w:p>
    <w:p w:rsidR="00EF5EB9" w:rsidRDefault="00EF5EB9" w:rsidP="009E671C">
      <w:pPr>
        <w:spacing w:after="120"/>
        <w:rPr>
          <w:color w:val="000000" w:themeColor="text1"/>
        </w:rPr>
      </w:pPr>
    </w:p>
    <w:p w:rsidR="00C935D3" w:rsidRDefault="00C935D3" w:rsidP="009E671C">
      <w:pPr>
        <w:spacing w:after="120"/>
        <w:rPr>
          <w:color w:val="000000" w:themeColor="text1"/>
        </w:rPr>
      </w:pPr>
      <w:r>
        <w:rPr>
          <w:color w:val="000000" w:themeColor="text1"/>
        </w:rPr>
        <w:t>Investigation of lake resources in Eckersdorf by Dr. Peter Abok, Director of Lake Basin Development Authority.</w:t>
      </w:r>
    </w:p>
    <w:p w:rsidR="00C935D3" w:rsidRDefault="00C935D3">
      <w:pPr>
        <w:rPr>
          <w:color w:val="000000" w:themeColor="text1"/>
        </w:rPr>
      </w:pPr>
      <w:r>
        <w:rPr>
          <w:color w:val="000000" w:themeColor="text1"/>
        </w:rPr>
        <w:br w:type="page"/>
      </w:r>
    </w:p>
    <w:p w:rsidR="00EC1D3E" w:rsidRDefault="00EC1D3E" w:rsidP="00EC1D3E">
      <w:pPr>
        <w:rPr>
          <w:sz w:val="28"/>
          <w:szCs w:val="28"/>
        </w:rPr>
      </w:pPr>
      <w:r w:rsidRPr="004B705F">
        <w:rPr>
          <w:noProof/>
          <w:sz w:val="28"/>
          <w:szCs w:val="28"/>
          <w:u w:val="single"/>
          <w:lang w:val="de-DE" w:eastAsia="de-DE"/>
        </w:rPr>
        <w:lastRenderedPageBreak/>
        <w:drawing>
          <wp:anchor distT="0" distB="0" distL="114300" distR="114300" simplePos="0" relativeHeight="251663360" behindDoc="0" locked="0" layoutInCell="1" allowOverlap="1" wp14:anchorId="0670D2D6" wp14:editId="3154FE10">
            <wp:simplePos x="0" y="0"/>
            <wp:positionH relativeFrom="margin">
              <wp:posOffset>5216525</wp:posOffset>
            </wp:positionH>
            <wp:positionV relativeFrom="margin">
              <wp:posOffset>1721485</wp:posOffset>
            </wp:positionV>
            <wp:extent cx="890270" cy="248920"/>
            <wp:effectExtent l="0" t="0" r="5080" b="0"/>
            <wp:wrapSquare wrapText="bothSides"/>
            <wp:docPr id="11" name="Picture 1" descr="http://www.bayceer.uni-bayreuth.de/CREATE/de/template/ubt3_bayceer.terreco/bayceer_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yceer.uni-bayreuth.de/CREATE/de/template/ubt3_bayceer.terreco/bayceer_k.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0270" cy="248920"/>
                    </a:xfrm>
                    <a:prstGeom prst="rect">
                      <a:avLst/>
                    </a:prstGeom>
                    <a:noFill/>
                    <a:ln>
                      <a:noFill/>
                    </a:ln>
                  </pic:spPr>
                </pic:pic>
              </a:graphicData>
            </a:graphic>
          </wp:anchor>
        </w:drawing>
      </w:r>
      <w:r w:rsidRPr="004B705F">
        <w:rPr>
          <w:noProof/>
          <w:sz w:val="28"/>
          <w:szCs w:val="28"/>
          <w:u w:val="single"/>
          <w:lang w:val="de-DE" w:eastAsia="de-DE"/>
        </w:rPr>
        <w:drawing>
          <wp:anchor distT="0" distB="0" distL="114300" distR="114300" simplePos="0" relativeHeight="251662336" behindDoc="0" locked="0" layoutInCell="1" allowOverlap="1" wp14:anchorId="24A366A2" wp14:editId="2BA51EE2">
            <wp:simplePos x="0" y="0"/>
            <wp:positionH relativeFrom="margin">
              <wp:posOffset>5190490</wp:posOffset>
            </wp:positionH>
            <wp:positionV relativeFrom="margin">
              <wp:posOffset>754380</wp:posOffset>
            </wp:positionV>
            <wp:extent cx="914400" cy="914400"/>
            <wp:effectExtent l="0" t="0" r="0" b="0"/>
            <wp:wrapSquare wrapText="bothSides"/>
            <wp:docPr id="12" name="Picture 2" descr="http://www.bayceer.uni-bayreuth.de/CREATE/de/template/ubt3_bayceer.create/mas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yceer.uni-bayreuth.de/CREATE/de/template/ubt3_bayceer.create/masen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4B705F">
        <w:rPr>
          <w:noProof/>
          <w:sz w:val="28"/>
          <w:szCs w:val="28"/>
          <w:u w:val="single"/>
          <w:lang w:val="de-DE" w:eastAsia="de-DE"/>
        </w:rPr>
        <w:drawing>
          <wp:anchor distT="0" distB="0" distL="114300" distR="114300" simplePos="0" relativeHeight="251664384" behindDoc="0" locked="0" layoutInCell="1" allowOverlap="1" wp14:anchorId="789E8942" wp14:editId="75049BEA">
            <wp:simplePos x="0" y="0"/>
            <wp:positionH relativeFrom="margin">
              <wp:posOffset>5101590</wp:posOffset>
            </wp:positionH>
            <wp:positionV relativeFrom="margin">
              <wp:posOffset>22860</wp:posOffset>
            </wp:positionV>
            <wp:extent cx="866775" cy="608330"/>
            <wp:effectExtent l="0" t="0" r="9525" b="1270"/>
            <wp:wrapSquare wrapText="bothSides"/>
            <wp:docPr id="13" name="Picture 3" descr="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608330"/>
                    </a:xfrm>
                    <a:prstGeom prst="rect">
                      <a:avLst/>
                    </a:prstGeom>
                    <a:noFill/>
                    <a:ln>
                      <a:noFill/>
                    </a:ln>
                  </pic:spPr>
                </pic:pic>
              </a:graphicData>
            </a:graphic>
          </wp:anchor>
        </w:drawing>
      </w:r>
      <w:r w:rsidRPr="004B705F">
        <w:rPr>
          <w:sz w:val="28"/>
          <w:szCs w:val="28"/>
          <w:u w:val="single"/>
        </w:rPr>
        <w:t>C</w:t>
      </w:r>
      <w:r w:rsidRPr="004B705F">
        <w:rPr>
          <w:sz w:val="28"/>
          <w:szCs w:val="28"/>
        </w:rPr>
        <w:t xml:space="preserve">onsortium for </w:t>
      </w:r>
      <w:r w:rsidRPr="004B705F">
        <w:rPr>
          <w:sz w:val="28"/>
          <w:szCs w:val="28"/>
          <w:u w:val="single"/>
        </w:rPr>
        <w:t>R</w:t>
      </w:r>
      <w:r w:rsidRPr="004B705F">
        <w:rPr>
          <w:sz w:val="28"/>
          <w:szCs w:val="28"/>
        </w:rPr>
        <w:t xml:space="preserve">esearch in </w:t>
      </w:r>
      <w:r w:rsidRPr="004B705F">
        <w:rPr>
          <w:sz w:val="28"/>
          <w:szCs w:val="28"/>
          <w:u w:val="single"/>
        </w:rPr>
        <w:t>E</w:t>
      </w:r>
      <w:r w:rsidRPr="004B705F">
        <w:rPr>
          <w:sz w:val="28"/>
          <w:szCs w:val="28"/>
        </w:rPr>
        <w:t xml:space="preserve">ast </w:t>
      </w:r>
      <w:r w:rsidRPr="004B705F">
        <w:rPr>
          <w:sz w:val="28"/>
          <w:szCs w:val="28"/>
          <w:u w:val="single"/>
        </w:rPr>
        <w:t>A</w:t>
      </w:r>
      <w:r w:rsidRPr="004B705F">
        <w:rPr>
          <w:sz w:val="28"/>
          <w:szCs w:val="28"/>
        </w:rPr>
        <w:t xml:space="preserve">frican </w:t>
      </w:r>
      <w:r w:rsidRPr="004B705F">
        <w:rPr>
          <w:sz w:val="28"/>
          <w:szCs w:val="28"/>
          <w:u w:val="single"/>
        </w:rPr>
        <w:t>T</w:t>
      </w:r>
      <w:r w:rsidRPr="004B705F">
        <w:rPr>
          <w:sz w:val="28"/>
          <w:szCs w:val="28"/>
        </w:rPr>
        <w:t xml:space="preserve">ropical </w:t>
      </w:r>
      <w:r w:rsidRPr="004B705F">
        <w:rPr>
          <w:sz w:val="28"/>
          <w:szCs w:val="28"/>
          <w:u w:val="single"/>
        </w:rPr>
        <w:t>E</w:t>
      </w:r>
      <w:r w:rsidRPr="004B705F">
        <w:rPr>
          <w:sz w:val="28"/>
          <w:szCs w:val="28"/>
        </w:rPr>
        <w:t>cosystems</w:t>
      </w:r>
    </w:p>
    <w:p w:rsidR="00EC1D3E" w:rsidRDefault="00EC1D3E" w:rsidP="00EC1D3E">
      <w:pPr>
        <w:rPr>
          <w:sz w:val="24"/>
          <w:szCs w:val="24"/>
        </w:rPr>
      </w:pPr>
    </w:p>
    <w:p w:rsidR="00EC1D3E" w:rsidRDefault="00EC1D3E" w:rsidP="00EC1D3E">
      <w:pPr>
        <w:rPr>
          <w:sz w:val="24"/>
          <w:szCs w:val="24"/>
        </w:rPr>
      </w:pPr>
    </w:p>
    <w:p w:rsidR="00EC1D3E" w:rsidRDefault="00EC1D3E" w:rsidP="00EC1D3E">
      <w:pPr>
        <w:rPr>
          <w:sz w:val="24"/>
          <w:szCs w:val="24"/>
        </w:rPr>
      </w:pPr>
    </w:p>
    <w:p w:rsidR="00EC1D3E" w:rsidRDefault="00EC1D3E" w:rsidP="00EC1D3E">
      <w:pPr>
        <w:rPr>
          <w:sz w:val="24"/>
          <w:szCs w:val="24"/>
        </w:rPr>
      </w:pPr>
    </w:p>
    <w:p w:rsidR="00EC1D3E" w:rsidRPr="006967CC" w:rsidRDefault="00EC1D3E" w:rsidP="00EC1D3E">
      <w:pPr>
        <w:rPr>
          <w:rFonts w:asciiTheme="minorHAnsi" w:hAnsiTheme="minorHAnsi"/>
          <w:sz w:val="24"/>
          <w:szCs w:val="24"/>
        </w:rPr>
      </w:pPr>
      <w:r>
        <w:rPr>
          <w:rFonts w:asciiTheme="minorHAnsi" w:hAnsiTheme="minorHAnsi"/>
          <w:sz w:val="24"/>
          <w:szCs w:val="24"/>
        </w:rPr>
        <w:t>July 7</w:t>
      </w:r>
      <w:r w:rsidRPr="006967CC">
        <w:rPr>
          <w:rFonts w:asciiTheme="minorHAnsi" w:hAnsiTheme="minorHAnsi"/>
          <w:sz w:val="24"/>
          <w:szCs w:val="24"/>
        </w:rPr>
        <w:t>, 2014</w:t>
      </w:r>
    </w:p>
    <w:p w:rsidR="00EC1D3E" w:rsidRPr="006967CC" w:rsidRDefault="00EC1D3E" w:rsidP="00EC1D3E">
      <w:pPr>
        <w:rPr>
          <w:rFonts w:asciiTheme="minorHAnsi" w:hAnsiTheme="minorHAnsi"/>
          <w:sz w:val="24"/>
          <w:szCs w:val="24"/>
        </w:rPr>
      </w:pPr>
    </w:p>
    <w:p w:rsidR="00EC1D3E" w:rsidRPr="006967CC" w:rsidRDefault="00EC1D3E" w:rsidP="00EC1D3E">
      <w:pPr>
        <w:rPr>
          <w:rFonts w:asciiTheme="minorHAnsi" w:hAnsiTheme="minorHAnsi"/>
          <w:sz w:val="24"/>
          <w:szCs w:val="24"/>
        </w:rPr>
      </w:pPr>
    </w:p>
    <w:p w:rsidR="00EC1D3E" w:rsidRDefault="00EC1D3E" w:rsidP="00EC1D3E">
      <w:pPr>
        <w:jc w:val="center"/>
        <w:rPr>
          <w:rFonts w:asciiTheme="minorHAnsi" w:hAnsiTheme="minorHAnsi"/>
          <w:b/>
          <w:sz w:val="24"/>
          <w:szCs w:val="24"/>
        </w:rPr>
      </w:pPr>
      <w:r>
        <w:rPr>
          <w:rFonts w:asciiTheme="minorHAnsi" w:hAnsiTheme="minorHAnsi"/>
          <w:b/>
          <w:sz w:val="24"/>
          <w:szCs w:val="24"/>
        </w:rPr>
        <w:t>Participants of</w:t>
      </w:r>
      <w:r w:rsidRPr="006967CC">
        <w:rPr>
          <w:rFonts w:asciiTheme="minorHAnsi" w:hAnsiTheme="minorHAnsi"/>
          <w:b/>
          <w:sz w:val="24"/>
          <w:szCs w:val="24"/>
        </w:rPr>
        <w:t xml:space="preserve"> the </w:t>
      </w:r>
      <w:r>
        <w:rPr>
          <w:rFonts w:asciiTheme="minorHAnsi" w:hAnsiTheme="minorHAnsi"/>
          <w:b/>
          <w:sz w:val="24"/>
          <w:szCs w:val="24"/>
        </w:rPr>
        <w:t>Second</w:t>
      </w:r>
      <w:r w:rsidRPr="006967CC">
        <w:rPr>
          <w:rFonts w:asciiTheme="minorHAnsi" w:hAnsiTheme="minorHAnsi"/>
          <w:b/>
          <w:sz w:val="24"/>
          <w:szCs w:val="24"/>
        </w:rPr>
        <w:t xml:space="preserve"> CREATE Workshop</w:t>
      </w:r>
    </w:p>
    <w:p w:rsidR="00EC1D3E" w:rsidRPr="006967CC" w:rsidRDefault="00EC1D3E" w:rsidP="00EC1D3E">
      <w:pPr>
        <w:jc w:val="center"/>
        <w:rPr>
          <w:rFonts w:asciiTheme="minorHAnsi" w:hAnsiTheme="minorHAnsi"/>
          <w:b/>
          <w:sz w:val="24"/>
          <w:szCs w:val="24"/>
        </w:rPr>
      </w:pPr>
    </w:p>
    <w:p w:rsidR="00EC1D3E" w:rsidRDefault="00EC1D3E" w:rsidP="00EC1D3E">
      <w:pPr>
        <w:ind w:left="1440"/>
        <w:rPr>
          <w:rFonts w:asciiTheme="minorHAnsi" w:hAnsiTheme="minorHAnsi"/>
          <w:b/>
          <w:sz w:val="24"/>
          <w:szCs w:val="24"/>
        </w:rPr>
      </w:pPr>
      <w:r>
        <w:rPr>
          <w:rFonts w:asciiTheme="minorHAnsi" w:hAnsiTheme="minorHAnsi"/>
          <w:b/>
          <w:sz w:val="24"/>
          <w:szCs w:val="24"/>
        </w:rPr>
        <w:t xml:space="preserve">         </w:t>
      </w:r>
      <w:r w:rsidRPr="006967CC">
        <w:rPr>
          <w:rFonts w:asciiTheme="minorHAnsi" w:hAnsiTheme="minorHAnsi"/>
          <w:b/>
          <w:sz w:val="24"/>
          <w:szCs w:val="24"/>
        </w:rPr>
        <w:t>University</w:t>
      </w:r>
      <w:r>
        <w:rPr>
          <w:rFonts w:asciiTheme="minorHAnsi" w:hAnsiTheme="minorHAnsi"/>
          <w:b/>
          <w:sz w:val="24"/>
          <w:szCs w:val="24"/>
        </w:rPr>
        <w:t xml:space="preserve"> of Bayreuth</w:t>
      </w:r>
      <w:r w:rsidRPr="006967CC">
        <w:rPr>
          <w:rFonts w:asciiTheme="minorHAnsi" w:hAnsiTheme="minorHAnsi"/>
          <w:b/>
          <w:sz w:val="24"/>
          <w:szCs w:val="24"/>
        </w:rPr>
        <w:t xml:space="preserve">, </w:t>
      </w:r>
      <w:r>
        <w:rPr>
          <w:rFonts w:asciiTheme="minorHAnsi" w:hAnsiTheme="minorHAnsi"/>
          <w:b/>
          <w:sz w:val="24"/>
          <w:szCs w:val="24"/>
        </w:rPr>
        <w:t>June 29</w:t>
      </w:r>
      <w:r w:rsidRPr="006967CC">
        <w:rPr>
          <w:rFonts w:asciiTheme="minorHAnsi" w:hAnsiTheme="minorHAnsi"/>
          <w:b/>
          <w:sz w:val="24"/>
          <w:szCs w:val="24"/>
        </w:rPr>
        <w:t xml:space="preserve">– </w:t>
      </w:r>
      <w:r>
        <w:rPr>
          <w:rFonts w:asciiTheme="minorHAnsi" w:hAnsiTheme="minorHAnsi"/>
          <w:b/>
          <w:sz w:val="24"/>
          <w:szCs w:val="24"/>
        </w:rPr>
        <w:t>July 6</w:t>
      </w:r>
      <w:r w:rsidRPr="006967CC">
        <w:rPr>
          <w:rFonts w:asciiTheme="minorHAnsi" w:hAnsiTheme="minorHAnsi"/>
          <w:b/>
          <w:sz w:val="24"/>
          <w:szCs w:val="24"/>
        </w:rPr>
        <w:t>, 2014</w:t>
      </w:r>
    </w:p>
    <w:p w:rsidR="00EC1D3E" w:rsidRDefault="00EC1D3E" w:rsidP="00EC1D3E">
      <w:pPr>
        <w:ind w:left="1440"/>
        <w:rPr>
          <w:rFonts w:asciiTheme="minorHAnsi" w:hAnsiTheme="minorHAnsi" w:cs="Tahoma"/>
          <w:b/>
          <w:sz w:val="24"/>
          <w:szCs w:val="24"/>
        </w:rPr>
      </w:pPr>
    </w:p>
    <w:p w:rsidR="00EC1D3E" w:rsidRPr="006967CC" w:rsidRDefault="00EC1D3E" w:rsidP="00EC1D3E">
      <w:pPr>
        <w:ind w:left="1440"/>
        <w:rPr>
          <w:rFonts w:asciiTheme="minorHAnsi" w:hAnsiTheme="minorHAnsi" w:cs="Tahoma"/>
          <w:b/>
          <w:sz w:val="24"/>
          <w:szCs w:val="24"/>
        </w:rPr>
      </w:pPr>
    </w:p>
    <w:p w:rsidR="00EC1D3E" w:rsidRPr="00837E43" w:rsidRDefault="00EC1D3E" w:rsidP="00EC1D3E">
      <w:pPr>
        <w:rPr>
          <w:rFonts w:asciiTheme="minorHAnsi" w:hAnsiTheme="minorHAnsi" w:cs="Tahoma"/>
          <w:sz w:val="24"/>
          <w:szCs w:val="24"/>
        </w:rPr>
      </w:pPr>
    </w:p>
    <w:p w:rsidR="00EC1D3E" w:rsidRPr="00224D4D" w:rsidRDefault="00EC1D3E" w:rsidP="00EC1D3E">
      <w:pPr>
        <w:spacing w:after="120"/>
        <w:rPr>
          <w:rFonts w:asciiTheme="minorHAnsi" w:hAnsiTheme="minorHAnsi"/>
          <w:b/>
          <w:color w:val="000000" w:themeColor="text1"/>
          <w:sz w:val="24"/>
          <w:szCs w:val="24"/>
        </w:rPr>
      </w:pPr>
      <w:r w:rsidRPr="00224D4D">
        <w:rPr>
          <w:rFonts w:asciiTheme="minorHAnsi" w:hAnsiTheme="minorHAnsi"/>
          <w:b/>
          <w:color w:val="000000" w:themeColor="text1"/>
          <w:sz w:val="24"/>
          <w:szCs w:val="24"/>
        </w:rPr>
        <w:t>UBT Researchers</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Dr. Sebastian Arnhold, </w:t>
      </w:r>
      <w:hyperlink r:id="rId14" w:history="1">
        <w:r w:rsidRPr="001024E9">
          <w:rPr>
            <w:rStyle w:val="Hyperlink"/>
            <w:rFonts w:asciiTheme="minorHAnsi" w:hAnsiTheme="minorHAnsi"/>
            <w:sz w:val="24"/>
            <w:szCs w:val="24"/>
          </w:rPr>
          <w:t>sebastian.arnhold@uni-bayreuth.de</w:t>
        </w:r>
      </w:hyperlink>
      <w:r>
        <w:rPr>
          <w:rFonts w:asciiTheme="minorHAnsi" w:hAnsiTheme="minorHAnsi"/>
          <w:color w:val="000000" w:themeColor="text1"/>
          <w:sz w:val="24"/>
          <w:szCs w:val="24"/>
        </w:rPr>
        <w:t>, +49(0)</w:t>
      </w:r>
      <w:r w:rsidRPr="00926140">
        <w:rPr>
          <w:rFonts w:asciiTheme="minorHAnsi" w:hAnsiTheme="minorHAnsi"/>
          <w:color w:val="000000" w:themeColor="text1"/>
          <w:sz w:val="24"/>
          <w:szCs w:val="24"/>
        </w:rPr>
        <w:t>921-55-4635</w:t>
      </w:r>
    </w:p>
    <w:p w:rsidR="00EC1D3E" w:rsidRPr="001F138A" w:rsidRDefault="00EC1D3E" w:rsidP="00EC1D3E">
      <w:pPr>
        <w:spacing w:after="120"/>
        <w:rPr>
          <w:rFonts w:asciiTheme="minorHAnsi" w:hAnsiTheme="minorHAnsi"/>
          <w:color w:val="000000" w:themeColor="text1"/>
          <w:sz w:val="24"/>
          <w:szCs w:val="24"/>
          <w:lang w:val="de-DE"/>
        </w:rPr>
      </w:pPr>
      <w:r w:rsidRPr="00750178">
        <w:rPr>
          <w:rFonts w:asciiTheme="minorHAnsi" w:hAnsiTheme="minorHAnsi"/>
          <w:color w:val="000000" w:themeColor="text1"/>
          <w:sz w:val="24"/>
          <w:szCs w:val="24"/>
          <w:lang w:val="de-DE"/>
        </w:rPr>
        <w:t>Prof. Kurt Beck</w:t>
      </w:r>
      <w:r>
        <w:rPr>
          <w:rFonts w:asciiTheme="minorHAnsi" w:hAnsiTheme="minorHAnsi"/>
          <w:color w:val="000000" w:themeColor="text1"/>
          <w:sz w:val="24"/>
          <w:szCs w:val="24"/>
          <w:lang w:val="de-DE"/>
        </w:rPr>
        <w:t xml:space="preserve">, </w:t>
      </w:r>
      <w:hyperlink r:id="rId15" w:history="1">
        <w:r w:rsidRPr="001024E9">
          <w:rPr>
            <w:rStyle w:val="Hyperlink"/>
            <w:rFonts w:asciiTheme="minorHAnsi" w:hAnsiTheme="minorHAnsi"/>
            <w:sz w:val="24"/>
            <w:szCs w:val="24"/>
            <w:lang w:val="de-DE"/>
          </w:rPr>
          <w:t>kurt.beck@uni-bayreuth.de</w:t>
        </w:r>
      </w:hyperlink>
      <w:r>
        <w:rPr>
          <w:rFonts w:asciiTheme="minorHAnsi" w:hAnsiTheme="minorHAnsi"/>
          <w:color w:val="000000" w:themeColor="text1"/>
          <w:sz w:val="24"/>
          <w:szCs w:val="24"/>
          <w:lang w:val="de-DE"/>
        </w:rPr>
        <w:t xml:space="preserve">, </w:t>
      </w:r>
      <w:r w:rsidRPr="001F138A">
        <w:rPr>
          <w:rFonts w:asciiTheme="minorHAnsi" w:hAnsiTheme="minorHAnsi"/>
          <w:color w:val="000000" w:themeColor="text1"/>
          <w:sz w:val="24"/>
          <w:szCs w:val="24"/>
          <w:lang w:val="de-DE"/>
        </w:rPr>
        <w:t>+49(0)921-55-4133</w:t>
      </w:r>
    </w:p>
    <w:p w:rsidR="00EC1D3E" w:rsidRPr="00750178" w:rsidRDefault="00EC1D3E" w:rsidP="00EC1D3E">
      <w:pPr>
        <w:spacing w:after="120"/>
        <w:rPr>
          <w:rFonts w:asciiTheme="minorHAnsi" w:hAnsiTheme="minorHAnsi"/>
          <w:color w:val="000000" w:themeColor="text1"/>
          <w:sz w:val="24"/>
          <w:szCs w:val="24"/>
          <w:lang w:val="de-DE"/>
        </w:rPr>
      </w:pPr>
      <w:r w:rsidRPr="00750178">
        <w:rPr>
          <w:rFonts w:asciiTheme="minorHAnsi" w:hAnsiTheme="minorHAnsi"/>
          <w:color w:val="000000" w:themeColor="text1"/>
          <w:sz w:val="24"/>
          <w:szCs w:val="24"/>
          <w:lang w:val="de-DE"/>
        </w:rPr>
        <w:t>Prof. Uli Beisel</w:t>
      </w:r>
      <w:r>
        <w:rPr>
          <w:rFonts w:asciiTheme="minorHAnsi" w:hAnsiTheme="minorHAnsi"/>
          <w:color w:val="000000" w:themeColor="text1"/>
          <w:sz w:val="24"/>
          <w:szCs w:val="24"/>
          <w:lang w:val="de-DE"/>
        </w:rPr>
        <w:t xml:space="preserve">, </w:t>
      </w:r>
      <w:hyperlink r:id="rId16" w:history="1">
        <w:r w:rsidRPr="001024E9">
          <w:rPr>
            <w:rStyle w:val="Hyperlink"/>
            <w:rFonts w:asciiTheme="minorHAnsi" w:hAnsiTheme="minorHAnsi"/>
            <w:sz w:val="24"/>
            <w:szCs w:val="24"/>
            <w:lang w:val="de-DE"/>
          </w:rPr>
          <w:t>uli.beisel@uni-bayreuth.de</w:t>
        </w:r>
      </w:hyperlink>
      <w:r>
        <w:rPr>
          <w:rFonts w:asciiTheme="minorHAnsi" w:hAnsiTheme="minorHAnsi"/>
          <w:color w:val="000000" w:themeColor="text1"/>
          <w:sz w:val="24"/>
          <w:szCs w:val="24"/>
          <w:lang w:val="de-DE"/>
        </w:rPr>
        <w:t>, +49(0)921–55-</w:t>
      </w:r>
      <w:r w:rsidRPr="00750178">
        <w:rPr>
          <w:rFonts w:asciiTheme="minorHAnsi" w:hAnsiTheme="minorHAnsi"/>
          <w:color w:val="000000" w:themeColor="text1"/>
          <w:sz w:val="24"/>
          <w:szCs w:val="24"/>
          <w:lang w:val="de-DE"/>
        </w:rPr>
        <w:t>4232</w:t>
      </w:r>
    </w:p>
    <w:p w:rsidR="00EC1D3E" w:rsidRPr="00750178" w:rsidRDefault="00EC1D3E" w:rsidP="00EC1D3E">
      <w:pPr>
        <w:spacing w:after="120"/>
        <w:rPr>
          <w:rFonts w:asciiTheme="minorHAnsi" w:hAnsiTheme="minorHAnsi"/>
          <w:color w:val="000000" w:themeColor="text1"/>
          <w:sz w:val="24"/>
          <w:szCs w:val="24"/>
          <w:lang w:val="de-DE"/>
        </w:rPr>
      </w:pPr>
      <w:r w:rsidRPr="00750178">
        <w:rPr>
          <w:rFonts w:asciiTheme="minorHAnsi" w:hAnsiTheme="minorHAnsi"/>
          <w:color w:val="000000" w:themeColor="text1"/>
          <w:sz w:val="24"/>
          <w:szCs w:val="24"/>
          <w:lang w:val="de-DE"/>
        </w:rPr>
        <w:t>Prof. Klaus Ersfeld</w:t>
      </w:r>
      <w:r>
        <w:rPr>
          <w:rFonts w:asciiTheme="minorHAnsi" w:hAnsiTheme="minorHAnsi"/>
          <w:color w:val="000000" w:themeColor="text1"/>
          <w:sz w:val="24"/>
          <w:szCs w:val="24"/>
          <w:lang w:val="de-DE"/>
        </w:rPr>
        <w:t xml:space="preserve">, </w:t>
      </w:r>
      <w:hyperlink r:id="rId17" w:history="1">
        <w:r w:rsidRPr="001024E9">
          <w:rPr>
            <w:rStyle w:val="Hyperlink"/>
            <w:rFonts w:asciiTheme="minorHAnsi" w:hAnsiTheme="minorHAnsi"/>
            <w:sz w:val="24"/>
            <w:szCs w:val="24"/>
            <w:lang w:val="de-DE"/>
          </w:rPr>
          <w:t>klaus.ersfeld@uni-bayreuth.de</w:t>
        </w:r>
      </w:hyperlink>
      <w:r>
        <w:rPr>
          <w:rFonts w:asciiTheme="minorHAnsi" w:hAnsiTheme="minorHAnsi"/>
          <w:color w:val="000000" w:themeColor="text1"/>
          <w:sz w:val="24"/>
          <w:szCs w:val="24"/>
          <w:lang w:val="de-DE"/>
        </w:rPr>
        <w:t>, +49(0)</w:t>
      </w:r>
      <w:r w:rsidRPr="00750178">
        <w:rPr>
          <w:rFonts w:asciiTheme="minorHAnsi" w:hAnsiTheme="minorHAnsi"/>
          <w:color w:val="000000" w:themeColor="text1"/>
          <w:sz w:val="24"/>
          <w:szCs w:val="24"/>
          <w:lang w:val="de-DE"/>
        </w:rPr>
        <w:t>921-55-2726</w:t>
      </w:r>
    </w:p>
    <w:p w:rsidR="00EC1D3E" w:rsidRPr="00750178" w:rsidRDefault="00EC1D3E" w:rsidP="00EC1D3E">
      <w:pPr>
        <w:spacing w:after="120"/>
        <w:rPr>
          <w:rFonts w:asciiTheme="minorHAnsi" w:hAnsiTheme="minorHAnsi"/>
          <w:color w:val="000000" w:themeColor="text1"/>
          <w:sz w:val="24"/>
          <w:szCs w:val="24"/>
          <w:lang w:val="de-DE"/>
        </w:rPr>
      </w:pPr>
      <w:r w:rsidRPr="00750178">
        <w:rPr>
          <w:rFonts w:asciiTheme="minorHAnsi" w:hAnsiTheme="minorHAnsi"/>
          <w:color w:val="000000" w:themeColor="text1"/>
          <w:sz w:val="24"/>
          <w:szCs w:val="24"/>
          <w:lang w:val="de-DE"/>
        </w:rPr>
        <w:t>Prof. Gerhard Gebauer</w:t>
      </w:r>
      <w:r>
        <w:rPr>
          <w:rFonts w:asciiTheme="minorHAnsi" w:hAnsiTheme="minorHAnsi"/>
          <w:color w:val="000000" w:themeColor="text1"/>
          <w:sz w:val="24"/>
          <w:szCs w:val="24"/>
          <w:lang w:val="de-DE"/>
        </w:rPr>
        <w:t xml:space="preserve">, </w:t>
      </w:r>
      <w:hyperlink r:id="rId18" w:history="1">
        <w:r w:rsidRPr="001024E9">
          <w:rPr>
            <w:rStyle w:val="Hyperlink"/>
            <w:rFonts w:asciiTheme="minorHAnsi" w:hAnsiTheme="minorHAnsi"/>
            <w:sz w:val="24"/>
            <w:szCs w:val="24"/>
            <w:lang w:val="de-DE"/>
          </w:rPr>
          <w:t>gerhard.gebauer@uni-bayreuth.de</w:t>
        </w:r>
      </w:hyperlink>
      <w:r>
        <w:rPr>
          <w:rFonts w:asciiTheme="minorHAnsi" w:hAnsiTheme="minorHAnsi"/>
          <w:color w:val="000000" w:themeColor="text1"/>
          <w:sz w:val="24"/>
          <w:szCs w:val="24"/>
          <w:lang w:val="de-DE"/>
        </w:rPr>
        <w:t>, +49(0)921-</w:t>
      </w:r>
      <w:r w:rsidRPr="00750178">
        <w:rPr>
          <w:rFonts w:asciiTheme="minorHAnsi" w:hAnsiTheme="minorHAnsi"/>
          <w:color w:val="000000" w:themeColor="text1"/>
          <w:sz w:val="24"/>
          <w:szCs w:val="24"/>
          <w:lang w:val="de-DE"/>
        </w:rPr>
        <w:t>55-2060</w:t>
      </w:r>
    </w:p>
    <w:p w:rsidR="00EC1D3E" w:rsidRPr="00750178" w:rsidRDefault="00EC1D3E" w:rsidP="00EC1D3E">
      <w:pPr>
        <w:spacing w:after="120"/>
        <w:rPr>
          <w:rFonts w:asciiTheme="minorHAnsi" w:hAnsiTheme="minorHAnsi"/>
          <w:color w:val="000000" w:themeColor="text1"/>
          <w:sz w:val="24"/>
          <w:szCs w:val="24"/>
          <w:lang w:val="de-DE"/>
        </w:rPr>
      </w:pPr>
      <w:r w:rsidRPr="00750178">
        <w:rPr>
          <w:rFonts w:asciiTheme="minorHAnsi" w:hAnsiTheme="minorHAnsi"/>
          <w:color w:val="000000" w:themeColor="text1"/>
          <w:sz w:val="24"/>
          <w:szCs w:val="24"/>
          <w:lang w:val="de-DE"/>
        </w:rPr>
        <w:t>Dr. Bärbel Heindl-Tenhunen</w:t>
      </w:r>
      <w:r>
        <w:rPr>
          <w:rFonts w:asciiTheme="minorHAnsi" w:hAnsiTheme="minorHAnsi"/>
          <w:color w:val="000000" w:themeColor="text1"/>
          <w:sz w:val="24"/>
          <w:szCs w:val="24"/>
          <w:lang w:val="de-DE"/>
        </w:rPr>
        <w:t xml:space="preserve">, </w:t>
      </w:r>
      <w:hyperlink r:id="rId19" w:history="1">
        <w:r w:rsidRPr="001024E9">
          <w:rPr>
            <w:rStyle w:val="Hyperlink"/>
            <w:rFonts w:asciiTheme="minorHAnsi" w:hAnsiTheme="minorHAnsi"/>
            <w:sz w:val="24"/>
            <w:szCs w:val="24"/>
            <w:lang w:val="de-DE"/>
          </w:rPr>
          <w:t>baerbel.heindl-tenhunen@uni-bayreuth.de</w:t>
        </w:r>
      </w:hyperlink>
      <w:r>
        <w:rPr>
          <w:rFonts w:asciiTheme="minorHAnsi" w:hAnsiTheme="minorHAnsi"/>
          <w:color w:val="000000" w:themeColor="text1"/>
          <w:sz w:val="24"/>
          <w:szCs w:val="24"/>
          <w:lang w:val="de-DE"/>
        </w:rPr>
        <w:t>, +49(0)921-</w:t>
      </w:r>
      <w:r w:rsidRPr="00750178">
        <w:rPr>
          <w:rFonts w:asciiTheme="minorHAnsi" w:hAnsiTheme="minorHAnsi"/>
          <w:color w:val="000000" w:themeColor="text1"/>
          <w:sz w:val="24"/>
          <w:szCs w:val="24"/>
          <w:lang w:val="de-DE"/>
        </w:rPr>
        <w:t>55-2572</w:t>
      </w:r>
    </w:p>
    <w:p w:rsidR="00EC1D3E" w:rsidRPr="00750178" w:rsidRDefault="00EC1D3E" w:rsidP="00EC1D3E">
      <w:pPr>
        <w:spacing w:after="120"/>
        <w:rPr>
          <w:rFonts w:asciiTheme="minorHAnsi" w:hAnsiTheme="minorHAnsi"/>
          <w:color w:val="000000" w:themeColor="text1"/>
          <w:sz w:val="24"/>
          <w:szCs w:val="24"/>
        </w:rPr>
      </w:pPr>
      <w:r w:rsidRPr="00750178">
        <w:rPr>
          <w:rFonts w:asciiTheme="minorHAnsi" w:hAnsiTheme="minorHAnsi"/>
          <w:color w:val="000000" w:themeColor="text1"/>
          <w:sz w:val="24"/>
          <w:szCs w:val="24"/>
        </w:rPr>
        <w:t xml:space="preserve">Prof. Bernd Huwe, </w:t>
      </w:r>
      <w:hyperlink r:id="rId20" w:history="1">
        <w:r w:rsidRPr="001024E9">
          <w:rPr>
            <w:rStyle w:val="Hyperlink"/>
            <w:rFonts w:asciiTheme="minorHAnsi" w:hAnsiTheme="minorHAnsi"/>
            <w:sz w:val="24"/>
            <w:szCs w:val="24"/>
          </w:rPr>
          <w:t>Bernd.Huwe@uni-bayreuth.de</w:t>
        </w:r>
      </w:hyperlink>
      <w:r>
        <w:rPr>
          <w:rFonts w:asciiTheme="minorHAnsi" w:hAnsiTheme="minorHAnsi"/>
          <w:color w:val="000000" w:themeColor="text1"/>
          <w:sz w:val="24"/>
          <w:szCs w:val="24"/>
        </w:rPr>
        <w:t xml:space="preserve">, </w:t>
      </w:r>
      <w:r w:rsidRPr="00750178">
        <w:rPr>
          <w:rFonts w:asciiTheme="minorHAnsi" w:hAnsiTheme="minorHAnsi"/>
          <w:color w:val="000000" w:themeColor="text1"/>
          <w:sz w:val="24"/>
          <w:szCs w:val="24"/>
        </w:rPr>
        <w:t>+49(0)921-55</w:t>
      </w:r>
      <w:r>
        <w:rPr>
          <w:rFonts w:asciiTheme="minorHAnsi" w:hAnsiTheme="minorHAnsi"/>
          <w:color w:val="000000" w:themeColor="text1"/>
          <w:sz w:val="24"/>
          <w:szCs w:val="24"/>
        </w:rPr>
        <w:t>-</w:t>
      </w:r>
      <w:r w:rsidRPr="00750178">
        <w:rPr>
          <w:rFonts w:asciiTheme="minorHAnsi" w:hAnsiTheme="minorHAnsi"/>
          <w:color w:val="000000" w:themeColor="text1"/>
          <w:sz w:val="24"/>
          <w:szCs w:val="24"/>
        </w:rPr>
        <w:t>2295</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Dr. Eun-Young Jung, </w:t>
      </w:r>
      <w:hyperlink r:id="rId21" w:history="1">
        <w:r w:rsidRPr="001024E9">
          <w:rPr>
            <w:rStyle w:val="Hyperlink"/>
            <w:rFonts w:asciiTheme="minorHAnsi" w:hAnsiTheme="minorHAnsi"/>
            <w:sz w:val="24"/>
            <w:szCs w:val="24"/>
          </w:rPr>
          <w:t>Eun-Young.Jung@uni-bayreuth.de</w:t>
        </w:r>
      </w:hyperlink>
      <w:r>
        <w:rPr>
          <w:rFonts w:asciiTheme="minorHAnsi" w:hAnsiTheme="minorHAnsi"/>
          <w:color w:val="000000" w:themeColor="text1"/>
          <w:sz w:val="24"/>
          <w:szCs w:val="24"/>
        </w:rPr>
        <w:t>, +49</w:t>
      </w:r>
      <w:r w:rsidRPr="00926140">
        <w:rPr>
          <w:rFonts w:asciiTheme="minorHAnsi" w:hAnsiTheme="minorHAnsi"/>
          <w:color w:val="000000" w:themeColor="text1"/>
          <w:sz w:val="24"/>
          <w:szCs w:val="24"/>
        </w:rPr>
        <w:t>(0)921 55-2581</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Ms. Rose Kimani, +49(0)921-</w:t>
      </w:r>
      <w:r w:rsidRPr="00926140">
        <w:rPr>
          <w:rFonts w:asciiTheme="minorHAnsi" w:hAnsiTheme="minorHAnsi"/>
          <w:color w:val="000000" w:themeColor="text1"/>
          <w:sz w:val="24"/>
          <w:szCs w:val="24"/>
        </w:rPr>
        <w:t>55-5101</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Prof. Georg Klute, </w:t>
      </w:r>
      <w:hyperlink r:id="rId22" w:history="1">
        <w:r w:rsidRPr="001024E9">
          <w:rPr>
            <w:rStyle w:val="Hyperlink"/>
            <w:rFonts w:asciiTheme="minorHAnsi" w:hAnsiTheme="minorHAnsi"/>
            <w:sz w:val="24"/>
            <w:szCs w:val="24"/>
          </w:rPr>
          <w:t>georg.klute@uni-bayreuth.de</w:t>
        </w:r>
      </w:hyperlink>
      <w:r>
        <w:rPr>
          <w:rFonts w:asciiTheme="minorHAnsi" w:hAnsiTheme="minorHAnsi"/>
          <w:color w:val="000000" w:themeColor="text1"/>
          <w:sz w:val="24"/>
          <w:szCs w:val="24"/>
        </w:rPr>
        <w:t>, +49(</w:t>
      </w:r>
      <w:r w:rsidRPr="00926140">
        <w:rPr>
          <w:rFonts w:asciiTheme="minorHAnsi" w:hAnsiTheme="minorHAnsi"/>
          <w:color w:val="000000" w:themeColor="text1"/>
          <w:sz w:val="24"/>
          <w:szCs w:val="24"/>
        </w:rPr>
        <w:t>0</w:t>
      </w:r>
      <w:r>
        <w:rPr>
          <w:rFonts w:asciiTheme="minorHAnsi" w:hAnsiTheme="minorHAnsi"/>
          <w:color w:val="000000" w:themeColor="text1"/>
          <w:sz w:val="24"/>
          <w:szCs w:val="24"/>
        </w:rPr>
        <w:t>)921-</w:t>
      </w:r>
      <w:r w:rsidRPr="00926140">
        <w:rPr>
          <w:rFonts w:asciiTheme="minorHAnsi" w:hAnsiTheme="minorHAnsi"/>
          <w:color w:val="000000" w:themeColor="text1"/>
          <w:sz w:val="24"/>
          <w:szCs w:val="24"/>
        </w:rPr>
        <w:t>55-4106</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Prof. Thomas Koellner, </w:t>
      </w:r>
      <w:hyperlink r:id="rId23" w:history="1">
        <w:r w:rsidRPr="001024E9">
          <w:rPr>
            <w:rStyle w:val="Hyperlink"/>
            <w:rFonts w:asciiTheme="minorHAnsi" w:hAnsiTheme="minorHAnsi"/>
            <w:sz w:val="24"/>
            <w:szCs w:val="24"/>
          </w:rPr>
          <w:t>thomas.koellner@uni-bayreuth.de</w:t>
        </w:r>
      </w:hyperlink>
      <w:r>
        <w:rPr>
          <w:rFonts w:asciiTheme="minorHAnsi" w:hAnsiTheme="minorHAnsi"/>
          <w:color w:val="000000" w:themeColor="text1"/>
          <w:sz w:val="24"/>
          <w:szCs w:val="24"/>
        </w:rPr>
        <w:t>, +49(0)921-55-</w:t>
      </w:r>
      <w:r w:rsidRPr="00927978">
        <w:rPr>
          <w:rFonts w:asciiTheme="minorHAnsi" w:hAnsiTheme="minorHAnsi"/>
          <w:color w:val="000000" w:themeColor="text1"/>
          <w:sz w:val="24"/>
          <w:szCs w:val="24"/>
        </w:rPr>
        <w:t>2373</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Ms. Bora Lee, </w:t>
      </w:r>
      <w:hyperlink r:id="rId24" w:history="1">
        <w:r w:rsidRPr="001024E9">
          <w:rPr>
            <w:rStyle w:val="Hyperlink"/>
            <w:rFonts w:asciiTheme="minorHAnsi" w:hAnsiTheme="minorHAnsi"/>
            <w:sz w:val="24"/>
            <w:szCs w:val="24"/>
          </w:rPr>
          <w:t>bora.lee@uni-bayreuth.de</w:t>
        </w:r>
      </w:hyperlink>
      <w:r>
        <w:rPr>
          <w:rFonts w:asciiTheme="minorHAnsi" w:hAnsiTheme="minorHAnsi"/>
          <w:color w:val="000000" w:themeColor="text1"/>
          <w:sz w:val="24"/>
          <w:szCs w:val="24"/>
        </w:rPr>
        <w:t>, +49(0)921-55-2574, +49(0)176-</w:t>
      </w:r>
      <w:r w:rsidRPr="00927978">
        <w:rPr>
          <w:rFonts w:asciiTheme="minorHAnsi" w:hAnsiTheme="minorHAnsi"/>
          <w:color w:val="000000" w:themeColor="text1"/>
          <w:sz w:val="24"/>
          <w:szCs w:val="24"/>
        </w:rPr>
        <w:t>32260774</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Mr. Steve Lindner, </w:t>
      </w:r>
      <w:hyperlink r:id="rId25" w:history="1">
        <w:r w:rsidRPr="001024E9">
          <w:rPr>
            <w:rStyle w:val="Hyperlink"/>
            <w:rFonts w:asciiTheme="minorHAnsi" w:hAnsiTheme="minorHAnsi"/>
            <w:sz w:val="24"/>
            <w:szCs w:val="24"/>
          </w:rPr>
          <w:t>SteveLindner@yahoo.de</w:t>
        </w:r>
      </w:hyperlink>
      <w:r>
        <w:rPr>
          <w:rFonts w:asciiTheme="minorHAnsi" w:hAnsiTheme="minorHAnsi"/>
          <w:color w:val="000000" w:themeColor="text1"/>
          <w:sz w:val="24"/>
          <w:szCs w:val="24"/>
        </w:rPr>
        <w:t>, +49(0)921-55-2575 Mobile: +49(0)</w:t>
      </w:r>
      <w:r w:rsidRPr="00723E6C">
        <w:rPr>
          <w:rFonts w:asciiTheme="minorHAnsi" w:hAnsiTheme="minorHAnsi"/>
          <w:color w:val="000000" w:themeColor="text1"/>
          <w:sz w:val="24"/>
          <w:szCs w:val="24"/>
        </w:rPr>
        <w:t>178-5321704</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Dr. Thanh Nguyen, </w:t>
      </w:r>
      <w:hyperlink r:id="rId26" w:history="1">
        <w:r w:rsidRPr="001024E9">
          <w:rPr>
            <w:rStyle w:val="Hyperlink"/>
            <w:rFonts w:asciiTheme="minorHAnsi" w:hAnsiTheme="minorHAnsi"/>
            <w:sz w:val="24"/>
            <w:szCs w:val="24"/>
          </w:rPr>
          <w:t>Thanh.Nguyen@uni-bayreuth.de</w:t>
        </w:r>
      </w:hyperlink>
      <w:r>
        <w:rPr>
          <w:rFonts w:asciiTheme="minorHAnsi" w:hAnsiTheme="minorHAnsi"/>
          <w:color w:val="000000" w:themeColor="text1"/>
          <w:sz w:val="24"/>
          <w:szCs w:val="24"/>
        </w:rPr>
        <w:t>, +49(0)</w:t>
      </w:r>
      <w:r w:rsidRPr="00723E6C">
        <w:rPr>
          <w:rFonts w:asciiTheme="minorHAnsi" w:hAnsiTheme="minorHAnsi"/>
          <w:color w:val="000000" w:themeColor="text1"/>
          <w:sz w:val="24"/>
          <w:szCs w:val="24"/>
        </w:rPr>
        <w:t>921-55-2573</w:t>
      </w:r>
    </w:p>
    <w:p w:rsidR="00EC1D3E" w:rsidRPr="00AE4DEC" w:rsidRDefault="00EC1D3E" w:rsidP="00EC1D3E">
      <w:pPr>
        <w:spacing w:after="120"/>
        <w:rPr>
          <w:rFonts w:asciiTheme="minorHAnsi" w:hAnsiTheme="minorHAnsi"/>
          <w:color w:val="auto"/>
          <w:sz w:val="24"/>
          <w:szCs w:val="24"/>
          <w:lang w:val="de-DE"/>
        </w:rPr>
      </w:pPr>
      <w:r w:rsidRPr="00AE4DEC">
        <w:rPr>
          <w:rFonts w:asciiTheme="minorHAnsi" w:hAnsiTheme="minorHAnsi"/>
          <w:color w:val="auto"/>
          <w:sz w:val="24"/>
          <w:szCs w:val="24"/>
          <w:lang w:val="de-DE"/>
        </w:rPr>
        <w:t xml:space="preserve">Ms. Pamela Omanga, </w:t>
      </w:r>
      <w:hyperlink r:id="rId27" w:history="1">
        <w:r w:rsidRPr="00AE4DEC">
          <w:rPr>
            <w:rStyle w:val="Hyperlink"/>
            <w:rFonts w:eastAsia="Times New Roman"/>
            <w:lang w:val="de-DE"/>
          </w:rPr>
          <w:t>pammyroc1@yahoo.com</w:t>
        </w:r>
      </w:hyperlink>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Dr. Dennis Otieno, </w:t>
      </w:r>
      <w:hyperlink r:id="rId28" w:history="1">
        <w:r w:rsidRPr="001024E9">
          <w:rPr>
            <w:rStyle w:val="Hyperlink"/>
            <w:rFonts w:asciiTheme="minorHAnsi" w:hAnsiTheme="minorHAnsi"/>
            <w:sz w:val="24"/>
            <w:szCs w:val="24"/>
          </w:rPr>
          <w:t>Dennis.Otieno@uni-bayreuth.de</w:t>
        </w:r>
      </w:hyperlink>
      <w:r>
        <w:rPr>
          <w:rFonts w:asciiTheme="minorHAnsi" w:hAnsiTheme="minorHAnsi"/>
          <w:color w:val="000000" w:themeColor="text1"/>
          <w:sz w:val="24"/>
          <w:szCs w:val="24"/>
        </w:rPr>
        <w:t>, +49(0)</w:t>
      </w:r>
      <w:r w:rsidRPr="00723E6C">
        <w:rPr>
          <w:rFonts w:asciiTheme="minorHAnsi" w:hAnsiTheme="minorHAnsi"/>
          <w:color w:val="000000" w:themeColor="text1"/>
          <w:sz w:val="24"/>
          <w:szCs w:val="24"/>
        </w:rPr>
        <w:t>921-55-2325</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Prof. Stefan Peiffer, </w:t>
      </w:r>
      <w:hyperlink r:id="rId29" w:history="1">
        <w:r w:rsidRPr="001024E9">
          <w:rPr>
            <w:rStyle w:val="Hyperlink"/>
            <w:rFonts w:asciiTheme="minorHAnsi" w:hAnsiTheme="minorHAnsi"/>
            <w:sz w:val="24"/>
            <w:szCs w:val="24"/>
          </w:rPr>
          <w:t>s.peiffer@uni-bayreuth.de</w:t>
        </w:r>
      </w:hyperlink>
      <w:r>
        <w:rPr>
          <w:rFonts w:asciiTheme="minorHAnsi" w:hAnsiTheme="minorHAnsi"/>
          <w:color w:val="000000" w:themeColor="text1"/>
          <w:sz w:val="24"/>
          <w:szCs w:val="24"/>
        </w:rPr>
        <w:t>, +49(0)</w:t>
      </w:r>
      <w:r w:rsidRPr="00723E6C">
        <w:rPr>
          <w:rFonts w:asciiTheme="minorHAnsi" w:hAnsiTheme="minorHAnsi"/>
          <w:color w:val="000000" w:themeColor="text1"/>
          <w:sz w:val="24"/>
          <w:szCs w:val="24"/>
        </w:rPr>
        <w:t>921-55-2251</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Prof. Gerhard Rambold, </w:t>
      </w:r>
      <w:hyperlink r:id="rId30" w:history="1">
        <w:r w:rsidRPr="001024E9">
          <w:rPr>
            <w:rStyle w:val="Hyperlink"/>
            <w:rFonts w:asciiTheme="minorHAnsi" w:hAnsiTheme="minorHAnsi"/>
            <w:sz w:val="24"/>
            <w:szCs w:val="24"/>
          </w:rPr>
          <w:t>gerhard.rambold@uni-bayreuth.de</w:t>
        </w:r>
      </w:hyperlink>
      <w:r>
        <w:rPr>
          <w:rFonts w:asciiTheme="minorHAnsi" w:hAnsiTheme="minorHAnsi"/>
          <w:color w:val="000000" w:themeColor="text1"/>
          <w:sz w:val="24"/>
          <w:szCs w:val="24"/>
        </w:rPr>
        <w:t>, +49 (0)921-</w:t>
      </w:r>
      <w:r w:rsidRPr="00723E6C">
        <w:rPr>
          <w:rFonts w:asciiTheme="minorHAnsi" w:hAnsiTheme="minorHAnsi"/>
          <w:color w:val="000000" w:themeColor="text1"/>
          <w:sz w:val="24"/>
          <w:szCs w:val="24"/>
        </w:rPr>
        <w:t>55-2453</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Dr. Marianne Ruidisch, </w:t>
      </w:r>
      <w:hyperlink r:id="rId31" w:history="1">
        <w:r w:rsidRPr="001024E9">
          <w:rPr>
            <w:rStyle w:val="Hyperlink"/>
            <w:rFonts w:asciiTheme="minorHAnsi" w:hAnsiTheme="minorHAnsi"/>
            <w:sz w:val="24"/>
            <w:szCs w:val="24"/>
          </w:rPr>
          <w:t>ruidisch@uni-bayreuth.de</w:t>
        </w:r>
      </w:hyperlink>
      <w:r>
        <w:rPr>
          <w:rFonts w:asciiTheme="minorHAnsi" w:hAnsiTheme="minorHAnsi"/>
          <w:color w:val="000000" w:themeColor="text1"/>
          <w:sz w:val="24"/>
          <w:szCs w:val="24"/>
        </w:rPr>
        <w:t xml:space="preserve">, </w:t>
      </w:r>
      <w:r w:rsidRPr="00723E6C">
        <w:rPr>
          <w:rFonts w:asciiTheme="minorHAnsi" w:hAnsiTheme="minorHAnsi"/>
          <w:color w:val="000000" w:themeColor="text1"/>
          <w:sz w:val="24"/>
          <w:szCs w:val="24"/>
        </w:rPr>
        <w:t>+49(0)921-55</w:t>
      </w:r>
      <w:r>
        <w:rPr>
          <w:rFonts w:asciiTheme="minorHAnsi" w:hAnsiTheme="minorHAnsi"/>
          <w:color w:val="000000" w:themeColor="text1"/>
          <w:sz w:val="24"/>
          <w:szCs w:val="24"/>
        </w:rPr>
        <w:t>-</w:t>
      </w:r>
      <w:r w:rsidRPr="00723E6C">
        <w:rPr>
          <w:rFonts w:asciiTheme="minorHAnsi" w:hAnsiTheme="minorHAnsi"/>
          <w:color w:val="000000" w:themeColor="text1"/>
          <w:sz w:val="24"/>
          <w:szCs w:val="24"/>
        </w:rPr>
        <w:t>2584</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Prof. Cyrus Samimi, </w:t>
      </w:r>
      <w:hyperlink r:id="rId32" w:history="1">
        <w:r w:rsidRPr="001024E9">
          <w:rPr>
            <w:rStyle w:val="Hyperlink"/>
            <w:rFonts w:asciiTheme="minorHAnsi" w:hAnsiTheme="minorHAnsi"/>
            <w:sz w:val="24"/>
            <w:szCs w:val="24"/>
          </w:rPr>
          <w:t>cyrus.samimi@uni-bayreuth.de</w:t>
        </w:r>
      </w:hyperlink>
      <w:r>
        <w:rPr>
          <w:rFonts w:asciiTheme="minorHAnsi" w:hAnsiTheme="minorHAnsi"/>
          <w:color w:val="000000" w:themeColor="text1"/>
          <w:sz w:val="24"/>
          <w:szCs w:val="24"/>
        </w:rPr>
        <w:t>, +49(0)</w:t>
      </w:r>
      <w:r w:rsidRPr="00723E6C">
        <w:rPr>
          <w:rFonts w:asciiTheme="minorHAnsi" w:hAnsiTheme="minorHAnsi"/>
          <w:color w:val="000000" w:themeColor="text1"/>
          <w:sz w:val="24"/>
          <w:szCs w:val="24"/>
        </w:rPr>
        <w:t>921-55</w:t>
      </w:r>
      <w:r>
        <w:rPr>
          <w:rFonts w:asciiTheme="minorHAnsi" w:hAnsiTheme="minorHAnsi"/>
          <w:color w:val="000000" w:themeColor="text1"/>
          <w:sz w:val="24"/>
          <w:szCs w:val="24"/>
        </w:rPr>
        <w:t>-</w:t>
      </w:r>
      <w:r w:rsidRPr="00723E6C">
        <w:rPr>
          <w:rFonts w:asciiTheme="minorHAnsi" w:hAnsiTheme="minorHAnsi"/>
          <w:color w:val="000000" w:themeColor="text1"/>
          <w:sz w:val="24"/>
          <w:szCs w:val="24"/>
        </w:rPr>
        <w:t>2237</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Prof. John Tenhunen, </w:t>
      </w:r>
      <w:hyperlink r:id="rId33" w:history="1">
        <w:r w:rsidRPr="001024E9">
          <w:rPr>
            <w:rStyle w:val="Hyperlink"/>
            <w:rFonts w:asciiTheme="minorHAnsi" w:hAnsiTheme="minorHAnsi"/>
            <w:sz w:val="24"/>
            <w:szCs w:val="24"/>
          </w:rPr>
          <w:t>john.tenhunen@uni-bayreuth.de</w:t>
        </w:r>
      </w:hyperlink>
      <w:r>
        <w:rPr>
          <w:rFonts w:asciiTheme="minorHAnsi" w:hAnsiTheme="minorHAnsi"/>
          <w:color w:val="000000" w:themeColor="text1"/>
          <w:sz w:val="24"/>
          <w:szCs w:val="24"/>
        </w:rPr>
        <w:t>, +49(0)</w:t>
      </w:r>
      <w:r w:rsidRPr="00723E6C">
        <w:rPr>
          <w:rFonts w:asciiTheme="minorHAnsi" w:hAnsiTheme="minorHAnsi"/>
          <w:color w:val="000000" w:themeColor="text1"/>
          <w:sz w:val="24"/>
          <w:szCs w:val="24"/>
        </w:rPr>
        <w:t>921-55-2570</w:t>
      </w:r>
    </w:p>
    <w:p w:rsidR="00EC1D3E" w:rsidRPr="00AE4DEC" w:rsidRDefault="00EC1D3E" w:rsidP="00EC1D3E">
      <w:pPr>
        <w:spacing w:after="120"/>
        <w:rPr>
          <w:rFonts w:asciiTheme="minorHAnsi" w:hAnsiTheme="minorHAnsi"/>
          <w:color w:val="auto"/>
          <w:sz w:val="24"/>
          <w:szCs w:val="24"/>
        </w:rPr>
      </w:pPr>
      <w:r w:rsidRPr="00AE4DEC">
        <w:rPr>
          <w:rFonts w:asciiTheme="minorHAnsi" w:hAnsiTheme="minorHAnsi"/>
          <w:color w:val="auto"/>
          <w:sz w:val="24"/>
          <w:szCs w:val="24"/>
        </w:rPr>
        <w:lastRenderedPageBreak/>
        <w:t xml:space="preserve">Ms. Magdalene Wafula, </w:t>
      </w:r>
      <w:hyperlink r:id="rId34" w:tgtFrame="_blank" w:history="1">
        <w:r w:rsidRPr="00AE4DEC">
          <w:rPr>
            <w:rFonts w:eastAsia="Times New Roman"/>
            <w:color w:val="0000FF"/>
            <w:u w:val="single"/>
          </w:rPr>
          <w:t>mnwafula@gmail.com</w:t>
        </w:r>
      </w:hyperlink>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Prof. Christiane Werner, </w:t>
      </w:r>
      <w:hyperlink r:id="rId35" w:history="1">
        <w:r w:rsidRPr="001024E9">
          <w:rPr>
            <w:rStyle w:val="Hyperlink"/>
            <w:rFonts w:asciiTheme="minorHAnsi" w:hAnsiTheme="minorHAnsi"/>
            <w:sz w:val="24"/>
            <w:szCs w:val="24"/>
          </w:rPr>
          <w:t>c.werner@uni-bayreuth.de</w:t>
        </w:r>
      </w:hyperlink>
      <w:r>
        <w:rPr>
          <w:rFonts w:asciiTheme="minorHAnsi" w:hAnsiTheme="minorHAnsi"/>
          <w:color w:val="000000" w:themeColor="text1"/>
          <w:sz w:val="24"/>
          <w:szCs w:val="24"/>
        </w:rPr>
        <w:t>, +49(0)921-55-</w:t>
      </w:r>
      <w:r w:rsidRPr="00C543EA">
        <w:rPr>
          <w:rFonts w:asciiTheme="minorHAnsi" w:hAnsiTheme="minorHAnsi"/>
          <w:color w:val="000000" w:themeColor="text1"/>
          <w:sz w:val="24"/>
          <w:szCs w:val="24"/>
        </w:rPr>
        <w:t>2292</w:t>
      </w:r>
    </w:p>
    <w:p w:rsidR="00EC1D3E" w:rsidRDefault="00EC1D3E" w:rsidP="00EC1D3E">
      <w:pPr>
        <w:spacing w:after="120"/>
        <w:rPr>
          <w:rFonts w:asciiTheme="minorHAnsi" w:hAnsiTheme="minorHAnsi"/>
          <w:color w:val="000000" w:themeColor="text1"/>
          <w:sz w:val="24"/>
          <w:szCs w:val="24"/>
        </w:rPr>
      </w:pPr>
    </w:p>
    <w:p w:rsidR="00EC1D3E" w:rsidRPr="00AD11B0" w:rsidRDefault="00EC1D3E" w:rsidP="00EC1D3E">
      <w:pPr>
        <w:spacing w:after="120"/>
        <w:rPr>
          <w:rFonts w:asciiTheme="minorHAnsi" w:hAnsiTheme="minorHAnsi"/>
          <w:b/>
          <w:color w:val="000000" w:themeColor="text1"/>
          <w:sz w:val="24"/>
          <w:szCs w:val="24"/>
        </w:rPr>
      </w:pPr>
      <w:r w:rsidRPr="00AD11B0">
        <w:rPr>
          <w:rFonts w:asciiTheme="minorHAnsi" w:hAnsiTheme="minorHAnsi"/>
          <w:b/>
          <w:color w:val="000000" w:themeColor="text1"/>
          <w:sz w:val="24"/>
          <w:szCs w:val="24"/>
        </w:rPr>
        <w:t>Kenyan Gues</w:t>
      </w:r>
      <w:r w:rsidR="00F6182D">
        <w:rPr>
          <w:rFonts w:asciiTheme="minorHAnsi" w:hAnsiTheme="minorHAnsi"/>
          <w:b/>
          <w:color w:val="000000" w:themeColor="text1"/>
          <w:sz w:val="24"/>
          <w:szCs w:val="24"/>
        </w:rPr>
        <w:t>t Scientists</w:t>
      </w:r>
    </w:p>
    <w:p w:rsidR="00EC1D3E" w:rsidRPr="001F138A" w:rsidRDefault="00EC1D3E" w:rsidP="00EC1D3E">
      <w:pPr>
        <w:spacing w:after="120"/>
        <w:rPr>
          <w:rFonts w:asciiTheme="minorHAnsi" w:hAnsiTheme="minorHAnsi"/>
          <w:color w:val="auto"/>
          <w:sz w:val="24"/>
          <w:szCs w:val="24"/>
        </w:rPr>
      </w:pPr>
      <w:r w:rsidRPr="001F138A">
        <w:rPr>
          <w:rFonts w:asciiTheme="minorHAnsi" w:hAnsiTheme="minorHAnsi"/>
          <w:color w:val="auto"/>
          <w:sz w:val="24"/>
          <w:szCs w:val="24"/>
        </w:rPr>
        <w:t xml:space="preserve">Dr. Peter Abok, </w:t>
      </w:r>
      <w:hyperlink r:id="rId36" w:history="1">
        <w:r w:rsidRPr="009250B8">
          <w:rPr>
            <w:rStyle w:val="Hyperlink"/>
            <w:rFonts w:asciiTheme="minorHAnsi" w:hAnsiTheme="minorHAnsi"/>
            <w:sz w:val="24"/>
            <w:szCs w:val="24"/>
          </w:rPr>
          <w:t>kabpaguko@yahoo.com</w:t>
        </w:r>
      </w:hyperlink>
    </w:p>
    <w:p w:rsidR="00EC1D3E" w:rsidRPr="001F138A" w:rsidRDefault="00EC1D3E" w:rsidP="00EC1D3E">
      <w:pPr>
        <w:spacing w:after="120"/>
        <w:rPr>
          <w:rFonts w:asciiTheme="minorHAnsi" w:hAnsiTheme="minorHAnsi"/>
          <w:color w:val="auto"/>
          <w:sz w:val="24"/>
          <w:szCs w:val="24"/>
        </w:rPr>
      </w:pPr>
      <w:r>
        <w:rPr>
          <w:rFonts w:asciiTheme="minorHAnsi" w:hAnsiTheme="minorHAnsi"/>
          <w:color w:val="auto"/>
          <w:sz w:val="24"/>
          <w:szCs w:val="24"/>
        </w:rPr>
        <w:t>Prof. O</w:t>
      </w:r>
      <w:r w:rsidRPr="001F138A">
        <w:rPr>
          <w:rFonts w:asciiTheme="minorHAnsi" w:hAnsiTheme="minorHAnsi"/>
          <w:color w:val="auto"/>
          <w:sz w:val="24"/>
          <w:szCs w:val="24"/>
        </w:rPr>
        <w:t>mondi Ahawo</w:t>
      </w:r>
      <w:r>
        <w:rPr>
          <w:rFonts w:asciiTheme="minorHAnsi" w:hAnsiTheme="minorHAnsi"/>
          <w:color w:val="auto"/>
          <w:sz w:val="24"/>
          <w:szCs w:val="24"/>
        </w:rPr>
        <w:t xml:space="preserve">, </w:t>
      </w:r>
      <w:hyperlink r:id="rId37" w:history="1">
        <w:r w:rsidR="00716C45" w:rsidRPr="000E60BB">
          <w:rPr>
            <w:rStyle w:val="Hyperlink"/>
            <w:rFonts w:asciiTheme="minorHAnsi" w:hAnsiTheme="minorHAnsi"/>
            <w:sz w:val="24"/>
            <w:szCs w:val="24"/>
          </w:rPr>
          <w:t>ndagwe@gmail.com</w:t>
        </w:r>
      </w:hyperlink>
      <w:bookmarkStart w:id="0" w:name="_GoBack"/>
      <w:bookmarkEnd w:id="0"/>
      <w:r>
        <w:rPr>
          <w:rFonts w:asciiTheme="minorHAnsi" w:hAnsiTheme="minorHAnsi"/>
          <w:color w:val="auto"/>
          <w:sz w:val="24"/>
          <w:szCs w:val="24"/>
        </w:rPr>
        <w:t>, +254 (0)</w:t>
      </w:r>
      <w:r w:rsidRPr="001F138A">
        <w:rPr>
          <w:rFonts w:asciiTheme="minorHAnsi" w:hAnsiTheme="minorHAnsi"/>
          <w:color w:val="auto"/>
          <w:sz w:val="24"/>
          <w:szCs w:val="24"/>
        </w:rPr>
        <w:t>057 351 620-3217</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Prof. John Onyango, </w:t>
      </w:r>
      <w:hyperlink r:id="rId38" w:history="1">
        <w:r w:rsidRPr="001024E9">
          <w:rPr>
            <w:rStyle w:val="Hyperlink"/>
            <w:rFonts w:asciiTheme="minorHAnsi" w:hAnsiTheme="minorHAnsi"/>
            <w:sz w:val="24"/>
            <w:szCs w:val="24"/>
          </w:rPr>
          <w:t>jconyango@yahoo.com</w:t>
        </w:r>
      </w:hyperlink>
      <w:r>
        <w:rPr>
          <w:rFonts w:asciiTheme="minorHAnsi" w:hAnsiTheme="minorHAnsi"/>
          <w:color w:val="000000" w:themeColor="text1"/>
          <w:sz w:val="24"/>
          <w:szCs w:val="24"/>
        </w:rPr>
        <w:t>, +254(0)722 659 155</w:t>
      </w:r>
    </w:p>
    <w:p w:rsidR="00EC1D3E" w:rsidRPr="001F138A" w:rsidRDefault="00EC1D3E" w:rsidP="00EC1D3E">
      <w:pPr>
        <w:spacing w:after="120"/>
        <w:rPr>
          <w:rFonts w:asciiTheme="minorHAnsi" w:hAnsiTheme="minorHAnsi"/>
          <w:color w:val="auto"/>
          <w:sz w:val="24"/>
          <w:szCs w:val="24"/>
        </w:rPr>
      </w:pPr>
      <w:r w:rsidRPr="001F138A">
        <w:rPr>
          <w:rFonts w:asciiTheme="minorHAnsi" w:hAnsiTheme="minorHAnsi"/>
          <w:color w:val="auto"/>
          <w:sz w:val="24"/>
          <w:szCs w:val="24"/>
        </w:rPr>
        <w:t>Prof. Dominic Makawiti</w:t>
      </w:r>
      <w:r>
        <w:rPr>
          <w:rFonts w:asciiTheme="minorHAnsi" w:hAnsiTheme="minorHAnsi"/>
          <w:color w:val="auto"/>
          <w:sz w:val="24"/>
          <w:szCs w:val="24"/>
        </w:rPr>
        <w:t xml:space="preserve">, </w:t>
      </w:r>
      <w:hyperlink r:id="rId39" w:history="1">
        <w:r w:rsidRPr="009250B8">
          <w:rPr>
            <w:rStyle w:val="Hyperlink"/>
            <w:rFonts w:asciiTheme="minorHAnsi" w:hAnsiTheme="minorHAnsi"/>
            <w:sz w:val="24"/>
            <w:szCs w:val="24"/>
          </w:rPr>
          <w:t>dmakawiti@maseno.ac.ke</w:t>
        </w:r>
      </w:hyperlink>
      <w:r>
        <w:rPr>
          <w:rFonts w:asciiTheme="minorHAnsi" w:hAnsiTheme="minorHAnsi"/>
          <w:color w:val="auto"/>
          <w:sz w:val="24"/>
          <w:szCs w:val="24"/>
        </w:rPr>
        <w:t>, +254(0)722 513828</w:t>
      </w:r>
    </w:p>
    <w:p w:rsidR="00EC1D3E" w:rsidRDefault="00EC1D3E" w:rsidP="00EC1D3E">
      <w:pPr>
        <w:spacing w:after="120"/>
        <w:rPr>
          <w:rFonts w:asciiTheme="minorHAnsi" w:hAnsiTheme="minorHAnsi"/>
          <w:color w:val="000000" w:themeColor="text1"/>
          <w:sz w:val="24"/>
          <w:szCs w:val="24"/>
        </w:rPr>
      </w:pPr>
    </w:p>
    <w:p w:rsidR="00EC1D3E" w:rsidRPr="000009D8" w:rsidRDefault="00EC1D3E" w:rsidP="00EC1D3E">
      <w:pPr>
        <w:spacing w:after="120"/>
        <w:rPr>
          <w:rFonts w:asciiTheme="minorHAnsi" w:hAnsiTheme="minorHAnsi"/>
          <w:b/>
          <w:color w:val="000000" w:themeColor="text1"/>
          <w:sz w:val="24"/>
          <w:szCs w:val="24"/>
        </w:rPr>
      </w:pPr>
      <w:r w:rsidRPr="000009D8">
        <w:rPr>
          <w:rFonts w:asciiTheme="minorHAnsi" w:hAnsiTheme="minorHAnsi"/>
          <w:b/>
          <w:color w:val="000000" w:themeColor="text1"/>
          <w:sz w:val="24"/>
          <w:szCs w:val="24"/>
        </w:rPr>
        <w:t>UBT Administrative Personnel</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President Stefan Leible, </w:t>
      </w:r>
      <w:hyperlink r:id="rId40" w:history="1">
        <w:r w:rsidR="00A401A9" w:rsidRPr="004D4172">
          <w:rPr>
            <w:rStyle w:val="Hyperlink"/>
          </w:rPr>
          <w:t>praesident@uni-bayreuth.de</w:t>
        </w:r>
      </w:hyperlink>
      <w:r w:rsidR="00A401A9">
        <w:rPr>
          <w:rFonts w:asciiTheme="minorHAnsi" w:hAnsiTheme="minorHAnsi"/>
          <w:color w:val="000000" w:themeColor="text1"/>
          <w:sz w:val="24"/>
          <w:szCs w:val="24"/>
        </w:rPr>
        <w:t xml:space="preserve">, </w:t>
      </w:r>
      <w:r>
        <w:rPr>
          <w:rFonts w:asciiTheme="minorHAnsi" w:hAnsiTheme="minorHAnsi"/>
          <w:color w:val="000000" w:themeColor="text1"/>
          <w:sz w:val="24"/>
          <w:szCs w:val="24"/>
        </w:rPr>
        <w:t xml:space="preserve"> +49(</w:t>
      </w:r>
      <w:r w:rsidRPr="00C543EA">
        <w:rPr>
          <w:rFonts w:asciiTheme="minorHAnsi" w:hAnsiTheme="minorHAnsi"/>
          <w:color w:val="000000" w:themeColor="text1"/>
          <w:sz w:val="24"/>
          <w:szCs w:val="24"/>
        </w:rPr>
        <w:t>0</w:t>
      </w:r>
      <w:r>
        <w:rPr>
          <w:rFonts w:asciiTheme="minorHAnsi" w:hAnsiTheme="minorHAnsi"/>
          <w:color w:val="000000" w:themeColor="text1"/>
          <w:sz w:val="24"/>
          <w:szCs w:val="24"/>
        </w:rPr>
        <w:t>)921-</w:t>
      </w:r>
      <w:r w:rsidRPr="00C543EA">
        <w:rPr>
          <w:rFonts w:asciiTheme="minorHAnsi" w:hAnsiTheme="minorHAnsi"/>
          <w:color w:val="000000" w:themeColor="text1"/>
          <w:sz w:val="24"/>
          <w:szCs w:val="24"/>
        </w:rPr>
        <w:t>55-6330</w:t>
      </w:r>
    </w:p>
    <w:p w:rsidR="00EC1D3E" w:rsidRPr="00C543EA" w:rsidRDefault="00EC1D3E" w:rsidP="00EC1D3E">
      <w:pPr>
        <w:spacing w:after="120"/>
        <w:rPr>
          <w:rFonts w:asciiTheme="minorHAnsi" w:hAnsiTheme="minorHAnsi"/>
          <w:color w:val="000000" w:themeColor="text1"/>
          <w:sz w:val="24"/>
          <w:szCs w:val="24"/>
        </w:rPr>
      </w:pPr>
      <w:r w:rsidRPr="00C543EA">
        <w:rPr>
          <w:rFonts w:asciiTheme="minorHAnsi" w:hAnsiTheme="minorHAnsi"/>
          <w:color w:val="000000" w:themeColor="text1"/>
          <w:sz w:val="24"/>
          <w:szCs w:val="24"/>
        </w:rPr>
        <w:t xml:space="preserve">Vice President Martin Huber, </w:t>
      </w:r>
      <w:hyperlink r:id="rId41" w:history="1">
        <w:r w:rsidRPr="001024E9">
          <w:rPr>
            <w:rStyle w:val="Hyperlink"/>
            <w:rFonts w:asciiTheme="minorHAnsi" w:hAnsiTheme="minorHAnsi"/>
            <w:sz w:val="24"/>
            <w:szCs w:val="24"/>
          </w:rPr>
          <w:t>martin.huber@uni-bayreuth.de</w:t>
        </w:r>
      </w:hyperlink>
      <w:r>
        <w:rPr>
          <w:rFonts w:asciiTheme="minorHAnsi" w:hAnsiTheme="minorHAnsi"/>
          <w:color w:val="000000" w:themeColor="text1"/>
          <w:sz w:val="24"/>
          <w:szCs w:val="24"/>
        </w:rPr>
        <w:t>, +49(</w:t>
      </w:r>
      <w:r w:rsidRPr="00C543EA">
        <w:rPr>
          <w:rFonts w:asciiTheme="minorHAnsi" w:hAnsiTheme="minorHAnsi"/>
          <w:color w:val="000000" w:themeColor="text1"/>
          <w:sz w:val="24"/>
          <w:szCs w:val="24"/>
        </w:rPr>
        <w:t>0</w:t>
      </w:r>
      <w:r>
        <w:rPr>
          <w:rFonts w:asciiTheme="minorHAnsi" w:hAnsiTheme="minorHAnsi"/>
          <w:color w:val="000000" w:themeColor="text1"/>
          <w:sz w:val="24"/>
          <w:szCs w:val="24"/>
        </w:rPr>
        <w:t>)921-</w:t>
      </w:r>
      <w:r w:rsidRPr="00C543EA">
        <w:rPr>
          <w:rFonts w:asciiTheme="minorHAnsi" w:hAnsiTheme="minorHAnsi"/>
          <w:color w:val="000000" w:themeColor="text1"/>
          <w:sz w:val="24"/>
          <w:szCs w:val="24"/>
        </w:rPr>
        <w:t>55-3611</w:t>
      </w:r>
    </w:p>
    <w:p w:rsidR="00EC1D3E" w:rsidRPr="00C543EA" w:rsidRDefault="00EC1D3E" w:rsidP="00EC1D3E">
      <w:pPr>
        <w:spacing w:after="120"/>
        <w:rPr>
          <w:rFonts w:asciiTheme="minorHAnsi" w:hAnsiTheme="minorHAnsi"/>
          <w:color w:val="000000" w:themeColor="text1"/>
          <w:sz w:val="24"/>
          <w:szCs w:val="24"/>
          <w:lang w:val="de-DE"/>
        </w:rPr>
      </w:pPr>
      <w:r w:rsidRPr="00750178">
        <w:rPr>
          <w:rFonts w:asciiTheme="minorHAnsi" w:hAnsiTheme="minorHAnsi"/>
          <w:color w:val="000000" w:themeColor="text1"/>
          <w:sz w:val="24"/>
          <w:szCs w:val="24"/>
          <w:lang w:val="de-DE"/>
        </w:rPr>
        <w:t>Dr. Arnim Heinemann</w:t>
      </w:r>
      <w:r>
        <w:rPr>
          <w:rFonts w:asciiTheme="minorHAnsi" w:hAnsiTheme="minorHAnsi"/>
          <w:color w:val="000000" w:themeColor="text1"/>
          <w:sz w:val="24"/>
          <w:szCs w:val="24"/>
          <w:lang w:val="de-DE"/>
        </w:rPr>
        <w:t xml:space="preserve">, </w:t>
      </w:r>
      <w:hyperlink r:id="rId42" w:history="1">
        <w:r w:rsidRPr="001024E9">
          <w:rPr>
            <w:rStyle w:val="Hyperlink"/>
            <w:rFonts w:asciiTheme="minorHAnsi" w:hAnsiTheme="minorHAnsi"/>
            <w:bCs/>
            <w:sz w:val="24"/>
            <w:szCs w:val="24"/>
            <w:lang w:val="de-DE"/>
          </w:rPr>
          <w:t>arnim.heinemann@uni-bayreuth.de</w:t>
        </w:r>
      </w:hyperlink>
      <w:r>
        <w:rPr>
          <w:rFonts w:asciiTheme="minorHAnsi" w:hAnsiTheme="minorHAnsi"/>
          <w:bCs/>
          <w:color w:val="000000" w:themeColor="text1"/>
          <w:sz w:val="24"/>
          <w:szCs w:val="24"/>
          <w:lang w:val="de-DE"/>
        </w:rPr>
        <w:t>, +49(0)921-</w:t>
      </w:r>
      <w:r w:rsidRPr="00C543EA">
        <w:rPr>
          <w:rFonts w:asciiTheme="minorHAnsi" w:hAnsiTheme="minorHAnsi"/>
          <w:bCs/>
          <w:color w:val="000000" w:themeColor="text1"/>
          <w:sz w:val="24"/>
          <w:szCs w:val="24"/>
          <w:lang w:val="de-DE"/>
        </w:rPr>
        <w:t>55-5240</w:t>
      </w:r>
    </w:p>
    <w:p w:rsidR="00EC1D3E" w:rsidRPr="00C543EA" w:rsidRDefault="00EC1D3E" w:rsidP="00EC1D3E">
      <w:pPr>
        <w:spacing w:after="120"/>
        <w:rPr>
          <w:rFonts w:asciiTheme="minorHAnsi" w:hAnsiTheme="minorHAnsi"/>
          <w:color w:val="000000" w:themeColor="text1"/>
          <w:sz w:val="24"/>
          <w:szCs w:val="24"/>
          <w:lang w:val="de-DE"/>
        </w:rPr>
      </w:pPr>
      <w:r w:rsidRPr="00750178">
        <w:rPr>
          <w:rFonts w:asciiTheme="minorHAnsi" w:hAnsiTheme="minorHAnsi"/>
          <w:color w:val="000000" w:themeColor="text1"/>
          <w:sz w:val="24"/>
          <w:szCs w:val="24"/>
          <w:lang w:val="de-DE"/>
        </w:rPr>
        <w:t>Dr. Robert Debusmann</w:t>
      </w:r>
      <w:r>
        <w:rPr>
          <w:rFonts w:asciiTheme="minorHAnsi" w:hAnsiTheme="minorHAnsi"/>
          <w:color w:val="000000" w:themeColor="text1"/>
          <w:sz w:val="24"/>
          <w:szCs w:val="24"/>
          <w:lang w:val="de-DE"/>
        </w:rPr>
        <w:t xml:space="preserve">, </w:t>
      </w:r>
      <w:hyperlink r:id="rId43" w:history="1">
        <w:r w:rsidRPr="00C543EA">
          <w:rPr>
            <w:rStyle w:val="Hyperlink"/>
            <w:rFonts w:asciiTheme="minorHAnsi" w:hAnsiTheme="minorHAnsi"/>
            <w:sz w:val="24"/>
            <w:szCs w:val="24"/>
            <w:lang w:val="de-DE"/>
          </w:rPr>
          <w:t>robert.debusmann@uvw.uni-bayreuth.de</w:t>
        </w:r>
      </w:hyperlink>
      <w:r>
        <w:rPr>
          <w:rFonts w:asciiTheme="minorHAnsi" w:hAnsiTheme="minorHAnsi"/>
          <w:color w:val="000000" w:themeColor="text1"/>
          <w:sz w:val="24"/>
          <w:szCs w:val="24"/>
          <w:lang w:val="de-DE"/>
        </w:rPr>
        <w:t>, +49(</w:t>
      </w:r>
      <w:r w:rsidRPr="00C543EA">
        <w:rPr>
          <w:rFonts w:asciiTheme="minorHAnsi" w:hAnsiTheme="minorHAnsi"/>
          <w:color w:val="000000" w:themeColor="text1"/>
          <w:sz w:val="24"/>
          <w:szCs w:val="24"/>
          <w:lang w:val="de-DE"/>
        </w:rPr>
        <w:t>0</w:t>
      </w:r>
      <w:r>
        <w:rPr>
          <w:rFonts w:asciiTheme="minorHAnsi" w:hAnsiTheme="minorHAnsi"/>
          <w:color w:val="000000" w:themeColor="text1"/>
          <w:sz w:val="24"/>
          <w:szCs w:val="24"/>
          <w:lang w:val="de-DE"/>
        </w:rPr>
        <w:t>)921-</w:t>
      </w:r>
      <w:r w:rsidRPr="00C543EA">
        <w:rPr>
          <w:rFonts w:asciiTheme="minorHAnsi" w:hAnsiTheme="minorHAnsi"/>
          <w:color w:val="000000" w:themeColor="text1"/>
          <w:sz w:val="24"/>
          <w:szCs w:val="24"/>
          <w:lang w:val="de-DE"/>
        </w:rPr>
        <w:t>55-5206</w:t>
      </w:r>
    </w:p>
    <w:p w:rsidR="00EC1D3E" w:rsidRDefault="00EC1D3E"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Mr. Thorsten Parchent, </w:t>
      </w:r>
      <w:hyperlink r:id="rId44" w:history="1">
        <w:r w:rsidRPr="001024E9">
          <w:rPr>
            <w:rStyle w:val="Hyperlink"/>
            <w:rFonts w:asciiTheme="minorHAnsi" w:hAnsiTheme="minorHAnsi"/>
            <w:sz w:val="24"/>
            <w:szCs w:val="24"/>
          </w:rPr>
          <w:t>thorsten.parchent@uvw.uni-bayreuth.de</w:t>
        </w:r>
      </w:hyperlink>
      <w:r>
        <w:rPr>
          <w:rFonts w:asciiTheme="minorHAnsi" w:hAnsiTheme="minorHAnsi"/>
          <w:color w:val="000000" w:themeColor="text1"/>
          <w:sz w:val="24"/>
          <w:szCs w:val="24"/>
        </w:rPr>
        <w:t>, +49 (0)921-55-53</w:t>
      </w:r>
      <w:r w:rsidRPr="00C543EA">
        <w:rPr>
          <w:rFonts w:asciiTheme="minorHAnsi" w:hAnsiTheme="minorHAnsi"/>
          <w:color w:val="000000" w:themeColor="text1"/>
          <w:sz w:val="24"/>
          <w:szCs w:val="24"/>
        </w:rPr>
        <w:t>19</w:t>
      </w:r>
    </w:p>
    <w:p w:rsidR="00F6182D" w:rsidRDefault="00F6182D" w:rsidP="00EC1D3E">
      <w:pPr>
        <w:spacing w:after="120"/>
        <w:rPr>
          <w:rFonts w:asciiTheme="minorHAnsi" w:hAnsiTheme="minorHAnsi"/>
          <w:color w:val="000000" w:themeColor="text1"/>
          <w:sz w:val="24"/>
          <w:szCs w:val="24"/>
        </w:rPr>
      </w:pPr>
    </w:p>
    <w:p w:rsidR="00F6182D" w:rsidRPr="00F6182D" w:rsidRDefault="00F6182D" w:rsidP="00EC1D3E">
      <w:pPr>
        <w:spacing w:after="120"/>
        <w:rPr>
          <w:rFonts w:asciiTheme="minorHAnsi" w:hAnsiTheme="minorHAnsi"/>
          <w:b/>
          <w:color w:val="000000" w:themeColor="text1"/>
          <w:sz w:val="24"/>
          <w:szCs w:val="24"/>
        </w:rPr>
      </w:pPr>
      <w:r w:rsidRPr="00F6182D">
        <w:rPr>
          <w:rFonts w:asciiTheme="minorHAnsi" w:hAnsiTheme="minorHAnsi"/>
          <w:b/>
          <w:color w:val="000000" w:themeColor="text1"/>
          <w:sz w:val="24"/>
          <w:szCs w:val="24"/>
        </w:rPr>
        <w:t>Department of Plant Ecology Personnel</w:t>
      </w:r>
    </w:p>
    <w:p w:rsidR="00F6182D" w:rsidRDefault="00F6182D"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Ms. Sandra Thomas, </w:t>
      </w:r>
      <w:hyperlink r:id="rId45" w:history="1">
        <w:r w:rsidRPr="004D4172">
          <w:rPr>
            <w:rStyle w:val="Hyperlink"/>
            <w:rFonts w:asciiTheme="minorHAnsi" w:hAnsiTheme="minorHAnsi"/>
            <w:sz w:val="24"/>
            <w:szCs w:val="24"/>
          </w:rPr>
          <w:t>Sandra.thomas@uni-bayreuth.de</w:t>
        </w:r>
      </w:hyperlink>
      <w:r>
        <w:rPr>
          <w:rFonts w:asciiTheme="minorHAnsi" w:hAnsiTheme="minorHAnsi"/>
          <w:color w:val="000000" w:themeColor="text1"/>
          <w:sz w:val="24"/>
          <w:szCs w:val="24"/>
        </w:rPr>
        <w:t>, +49(0)921-55-2571</w:t>
      </w:r>
    </w:p>
    <w:p w:rsidR="00F6182D" w:rsidRDefault="00F6182D"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Ms. Margarete Wartinger, </w:t>
      </w:r>
      <w:hyperlink r:id="rId46" w:history="1">
        <w:r w:rsidRPr="004D4172">
          <w:rPr>
            <w:rStyle w:val="Hyperlink"/>
            <w:rFonts w:asciiTheme="minorHAnsi" w:hAnsiTheme="minorHAnsi"/>
            <w:sz w:val="24"/>
            <w:szCs w:val="24"/>
          </w:rPr>
          <w:t>Margarete.Wartinger@uni-bayreuth.de</w:t>
        </w:r>
      </w:hyperlink>
      <w:r>
        <w:rPr>
          <w:rFonts w:asciiTheme="minorHAnsi" w:hAnsiTheme="minorHAnsi"/>
          <w:color w:val="000000" w:themeColor="text1"/>
          <w:sz w:val="24"/>
          <w:szCs w:val="24"/>
        </w:rPr>
        <w:t>, +49(0)921-55-2572</w:t>
      </w:r>
    </w:p>
    <w:p w:rsidR="00F6182D" w:rsidRDefault="00F6182D" w:rsidP="00EC1D3E">
      <w:pPr>
        <w:spacing w:after="120"/>
        <w:rPr>
          <w:rFonts w:asciiTheme="minorHAnsi" w:hAnsiTheme="minorHAnsi"/>
          <w:color w:val="000000" w:themeColor="text1"/>
          <w:sz w:val="24"/>
          <w:szCs w:val="24"/>
        </w:rPr>
      </w:pPr>
      <w:r>
        <w:rPr>
          <w:rFonts w:asciiTheme="minorHAnsi" w:hAnsiTheme="minorHAnsi"/>
          <w:color w:val="000000" w:themeColor="text1"/>
          <w:sz w:val="24"/>
          <w:szCs w:val="24"/>
        </w:rPr>
        <w:t xml:space="preserve">Mr. Ralf Geyer, </w:t>
      </w:r>
      <w:hyperlink r:id="rId47" w:history="1">
        <w:r w:rsidRPr="004D4172">
          <w:rPr>
            <w:rStyle w:val="Hyperlink"/>
            <w:rFonts w:asciiTheme="minorHAnsi" w:hAnsiTheme="minorHAnsi"/>
            <w:sz w:val="24"/>
            <w:szCs w:val="24"/>
          </w:rPr>
          <w:t>Ralf.Geyer@uni-bayreuth.de</w:t>
        </w:r>
      </w:hyperlink>
      <w:r>
        <w:rPr>
          <w:rFonts w:asciiTheme="minorHAnsi" w:hAnsiTheme="minorHAnsi"/>
          <w:color w:val="000000" w:themeColor="text1"/>
          <w:sz w:val="24"/>
          <w:szCs w:val="24"/>
        </w:rPr>
        <w:t>, +49(0)921-55-2576</w:t>
      </w:r>
    </w:p>
    <w:p w:rsidR="00EC1D3E" w:rsidRPr="00200D8E" w:rsidRDefault="00EC1D3E" w:rsidP="00EC1D3E">
      <w:pPr>
        <w:spacing w:after="120"/>
        <w:rPr>
          <w:color w:val="000000" w:themeColor="text1"/>
        </w:rPr>
      </w:pPr>
    </w:p>
    <w:p w:rsidR="00EF5EB9" w:rsidRDefault="00EF5EB9" w:rsidP="009E671C">
      <w:pPr>
        <w:spacing w:after="120"/>
        <w:rPr>
          <w:color w:val="000000" w:themeColor="text1"/>
        </w:rPr>
      </w:pPr>
    </w:p>
    <w:p w:rsidR="00EF5EB9" w:rsidRPr="00200D8E" w:rsidRDefault="00EF5EB9" w:rsidP="009E671C">
      <w:pPr>
        <w:spacing w:after="120"/>
        <w:rPr>
          <w:color w:val="000000" w:themeColor="text1"/>
        </w:rPr>
      </w:pPr>
    </w:p>
    <w:sectPr w:rsidR="00EF5EB9" w:rsidRPr="00200D8E" w:rsidSect="006B7AE2">
      <w:pgSz w:w="12240" w:h="15840"/>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271F1"/>
    <w:multiLevelType w:val="hybridMultilevel"/>
    <w:tmpl w:val="35B855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747332EA"/>
    <w:multiLevelType w:val="hybridMultilevel"/>
    <w:tmpl w:val="BBD0BA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9F9"/>
    <w:rsid w:val="00010F25"/>
    <w:rsid w:val="00034CD6"/>
    <w:rsid w:val="00036294"/>
    <w:rsid w:val="00066A93"/>
    <w:rsid w:val="000A4B7F"/>
    <w:rsid w:val="000A667E"/>
    <w:rsid w:val="000C28C1"/>
    <w:rsid w:val="000C4E31"/>
    <w:rsid w:val="000F0B3D"/>
    <w:rsid w:val="00103046"/>
    <w:rsid w:val="00132D11"/>
    <w:rsid w:val="0017474A"/>
    <w:rsid w:val="001928A8"/>
    <w:rsid w:val="001B01C8"/>
    <w:rsid w:val="001B4060"/>
    <w:rsid w:val="001F5363"/>
    <w:rsid w:val="00200D8E"/>
    <w:rsid w:val="00202065"/>
    <w:rsid w:val="002472C5"/>
    <w:rsid w:val="00251A3D"/>
    <w:rsid w:val="002701FD"/>
    <w:rsid w:val="00293BC6"/>
    <w:rsid w:val="002C5A91"/>
    <w:rsid w:val="002D3983"/>
    <w:rsid w:val="002E089F"/>
    <w:rsid w:val="00311B32"/>
    <w:rsid w:val="00315DCA"/>
    <w:rsid w:val="00327574"/>
    <w:rsid w:val="00341DE1"/>
    <w:rsid w:val="00346206"/>
    <w:rsid w:val="003A25EC"/>
    <w:rsid w:val="003E61A1"/>
    <w:rsid w:val="004231EE"/>
    <w:rsid w:val="004410EF"/>
    <w:rsid w:val="00447097"/>
    <w:rsid w:val="00487CAE"/>
    <w:rsid w:val="004A0962"/>
    <w:rsid w:val="004B705F"/>
    <w:rsid w:val="005063DB"/>
    <w:rsid w:val="005A07F4"/>
    <w:rsid w:val="005D34D5"/>
    <w:rsid w:val="005F19F8"/>
    <w:rsid w:val="005F67BF"/>
    <w:rsid w:val="0061566C"/>
    <w:rsid w:val="006219F6"/>
    <w:rsid w:val="0064379C"/>
    <w:rsid w:val="00677898"/>
    <w:rsid w:val="00685424"/>
    <w:rsid w:val="006967CC"/>
    <w:rsid w:val="006A2E54"/>
    <w:rsid w:val="006A6292"/>
    <w:rsid w:val="006B0A56"/>
    <w:rsid w:val="006B0D18"/>
    <w:rsid w:val="006B6568"/>
    <w:rsid w:val="006B7AE2"/>
    <w:rsid w:val="006F5A35"/>
    <w:rsid w:val="007048BC"/>
    <w:rsid w:val="00716C45"/>
    <w:rsid w:val="00725527"/>
    <w:rsid w:val="007419F9"/>
    <w:rsid w:val="007432B9"/>
    <w:rsid w:val="007C768B"/>
    <w:rsid w:val="007F41A6"/>
    <w:rsid w:val="00836AE2"/>
    <w:rsid w:val="00837E43"/>
    <w:rsid w:val="00856A8A"/>
    <w:rsid w:val="00885087"/>
    <w:rsid w:val="0089022C"/>
    <w:rsid w:val="008A161A"/>
    <w:rsid w:val="008F0FE9"/>
    <w:rsid w:val="008F107A"/>
    <w:rsid w:val="008F43E3"/>
    <w:rsid w:val="00921BAF"/>
    <w:rsid w:val="00936091"/>
    <w:rsid w:val="00961F5C"/>
    <w:rsid w:val="00963633"/>
    <w:rsid w:val="00994484"/>
    <w:rsid w:val="009964C2"/>
    <w:rsid w:val="009B6A5A"/>
    <w:rsid w:val="009B7CE1"/>
    <w:rsid w:val="009D2AB4"/>
    <w:rsid w:val="009E671C"/>
    <w:rsid w:val="00A401A9"/>
    <w:rsid w:val="00A45FCC"/>
    <w:rsid w:val="00A47A40"/>
    <w:rsid w:val="00AC2739"/>
    <w:rsid w:val="00AF1593"/>
    <w:rsid w:val="00B07066"/>
    <w:rsid w:val="00B204A2"/>
    <w:rsid w:val="00B47017"/>
    <w:rsid w:val="00B601B6"/>
    <w:rsid w:val="00B66AC1"/>
    <w:rsid w:val="00BC6717"/>
    <w:rsid w:val="00BD7395"/>
    <w:rsid w:val="00C0249C"/>
    <w:rsid w:val="00C05120"/>
    <w:rsid w:val="00C36A31"/>
    <w:rsid w:val="00C40E9D"/>
    <w:rsid w:val="00C549EC"/>
    <w:rsid w:val="00C91F8F"/>
    <w:rsid w:val="00C935D3"/>
    <w:rsid w:val="00C96127"/>
    <w:rsid w:val="00CE2D07"/>
    <w:rsid w:val="00CE7A8D"/>
    <w:rsid w:val="00CF2E7E"/>
    <w:rsid w:val="00D025DE"/>
    <w:rsid w:val="00D1043B"/>
    <w:rsid w:val="00D11DEA"/>
    <w:rsid w:val="00D12386"/>
    <w:rsid w:val="00D16A8D"/>
    <w:rsid w:val="00D45E7B"/>
    <w:rsid w:val="00D706F2"/>
    <w:rsid w:val="00DA1FAC"/>
    <w:rsid w:val="00DC5F19"/>
    <w:rsid w:val="00DD0790"/>
    <w:rsid w:val="00DD12A5"/>
    <w:rsid w:val="00DD477F"/>
    <w:rsid w:val="00DE17AD"/>
    <w:rsid w:val="00DF773F"/>
    <w:rsid w:val="00E15C0D"/>
    <w:rsid w:val="00E16561"/>
    <w:rsid w:val="00E5089E"/>
    <w:rsid w:val="00E66C2E"/>
    <w:rsid w:val="00E72EE3"/>
    <w:rsid w:val="00E93A20"/>
    <w:rsid w:val="00EB549D"/>
    <w:rsid w:val="00EC1D3E"/>
    <w:rsid w:val="00ED4CBC"/>
    <w:rsid w:val="00EE3BEB"/>
    <w:rsid w:val="00EE6876"/>
    <w:rsid w:val="00EF1552"/>
    <w:rsid w:val="00EF5EB9"/>
    <w:rsid w:val="00F07122"/>
    <w:rsid w:val="00F10A8D"/>
    <w:rsid w:val="00F1388C"/>
    <w:rsid w:val="00F6182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algun Gothic" w:hAnsi="Arial" w:cs="Arial"/>
        <w:color w:val="000000"/>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419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19F9"/>
    <w:rPr>
      <w:rFonts w:ascii="Tahoma" w:hAnsi="Tahoma" w:cs="Tahoma"/>
      <w:sz w:val="16"/>
      <w:szCs w:val="16"/>
    </w:rPr>
  </w:style>
  <w:style w:type="paragraph" w:styleId="HTMLVorformatiert">
    <w:name w:val="HTML Preformatted"/>
    <w:basedOn w:val="Standard"/>
    <w:link w:val="HTMLVorformatiertZchn"/>
    <w:uiPriority w:val="99"/>
    <w:semiHidden/>
    <w:unhideWhenUsed/>
    <w:rsid w:val="00DC5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VorformatiertZchn">
    <w:name w:val="HTML Vorformatiert Zchn"/>
    <w:basedOn w:val="Absatz-Standardschriftart"/>
    <w:link w:val="HTMLVorformatiert"/>
    <w:uiPriority w:val="99"/>
    <w:semiHidden/>
    <w:rsid w:val="00DC5F19"/>
    <w:rPr>
      <w:rFonts w:ascii="Courier New" w:eastAsia="Times New Roman" w:hAnsi="Courier New" w:cs="Courier New"/>
      <w:color w:val="auto"/>
    </w:rPr>
  </w:style>
  <w:style w:type="paragraph" w:styleId="Datum">
    <w:name w:val="Date"/>
    <w:basedOn w:val="Standard"/>
    <w:next w:val="Standard"/>
    <w:link w:val="DatumZchn"/>
    <w:uiPriority w:val="99"/>
    <w:semiHidden/>
    <w:unhideWhenUsed/>
    <w:rsid w:val="00BC6717"/>
  </w:style>
  <w:style w:type="character" w:customStyle="1" w:styleId="DatumZchn">
    <w:name w:val="Datum Zchn"/>
    <w:basedOn w:val="Absatz-Standardschriftart"/>
    <w:link w:val="Datum"/>
    <w:uiPriority w:val="99"/>
    <w:semiHidden/>
    <w:rsid w:val="00BC6717"/>
  </w:style>
  <w:style w:type="character" w:styleId="Hyperlink">
    <w:name w:val="Hyperlink"/>
    <w:basedOn w:val="Absatz-Standardschriftart"/>
    <w:uiPriority w:val="99"/>
    <w:unhideWhenUsed/>
    <w:rsid w:val="00D11DEA"/>
    <w:rPr>
      <w:color w:val="0000FF" w:themeColor="hyperlink"/>
      <w:u w:val="single"/>
    </w:rPr>
  </w:style>
  <w:style w:type="paragraph" w:styleId="Listenabsatz">
    <w:name w:val="List Paragraph"/>
    <w:basedOn w:val="Standard"/>
    <w:uiPriority w:val="34"/>
    <w:qFormat/>
    <w:rsid w:val="006F5A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algun Gothic" w:hAnsi="Arial" w:cs="Arial"/>
        <w:color w:val="000000"/>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419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19F9"/>
    <w:rPr>
      <w:rFonts w:ascii="Tahoma" w:hAnsi="Tahoma" w:cs="Tahoma"/>
      <w:sz w:val="16"/>
      <w:szCs w:val="16"/>
    </w:rPr>
  </w:style>
  <w:style w:type="paragraph" w:styleId="HTMLVorformatiert">
    <w:name w:val="HTML Preformatted"/>
    <w:basedOn w:val="Standard"/>
    <w:link w:val="HTMLVorformatiertZchn"/>
    <w:uiPriority w:val="99"/>
    <w:semiHidden/>
    <w:unhideWhenUsed/>
    <w:rsid w:val="00DC5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VorformatiertZchn">
    <w:name w:val="HTML Vorformatiert Zchn"/>
    <w:basedOn w:val="Absatz-Standardschriftart"/>
    <w:link w:val="HTMLVorformatiert"/>
    <w:uiPriority w:val="99"/>
    <w:semiHidden/>
    <w:rsid w:val="00DC5F19"/>
    <w:rPr>
      <w:rFonts w:ascii="Courier New" w:eastAsia="Times New Roman" w:hAnsi="Courier New" w:cs="Courier New"/>
      <w:color w:val="auto"/>
    </w:rPr>
  </w:style>
  <w:style w:type="paragraph" w:styleId="Datum">
    <w:name w:val="Date"/>
    <w:basedOn w:val="Standard"/>
    <w:next w:val="Standard"/>
    <w:link w:val="DatumZchn"/>
    <w:uiPriority w:val="99"/>
    <w:semiHidden/>
    <w:unhideWhenUsed/>
    <w:rsid w:val="00BC6717"/>
  </w:style>
  <w:style w:type="character" w:customStyle="1" w:styleId="DatumZchn">
    <w:name w:val="Datum Zchn"/>
    <w:basedOn w:val="Absatz-Standardschriftart"/>
    <w:link w:val="Datum"/>
    <w:uiPriority w:val="99"/>
    <w:semiHidden/>
    <w:rsid w:val="00BC6717"/>
  </w:style>
  <w:style w:type="character" w:styleId="Hyperlink">
    <w:name w:val="Hyperlink"/>
    <w:basedOn w:val="Absatz-Standardschriftart"/>
    <w:uiPriority w:val="99"/>
    <w:unhideWhenUsed/>
    <w:rsid w:val="00D11DEA"/>
    <w:rPr>
      <w:color w:val="0000FF" w:themeColor="hyperlink"/>
      <w:u w:val="single"/>
    </w:rPr>
  </w:style>
  <w:style w:type="paragraph" w:styleId="Listenabsatz">
    <w:name w:val="List Paragraph"/>
    <w:basedOn w:val="Standard"/>
    <w:uiPriority w:val="34"/>
    <w:qFormat/>
    <w:rsid w:val="006F5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028530">
      <w:bodyDiv w:val="1"/>
      <w:marLeft w:val="0"/>
      <w:marRight w:val="0"/>
      <w:marTop w:val="0"/>
      <w:marBottom w:val="0"/>
      <w:divBdr>
        <w:top w:val="none" w:sz="0" w:space="0" w:color="auto"/>
        <w:left w:val="none" w:sz="0" w:space="0" w:color="auto"/>
        <w:bottom w:val="none" w:sz="0" w:space="0" w:color="auto"/>
        <w:right w:val="none" w:sz="0" w:space="0" w:color="auto"/>
      </w:divBdr>
    </w:div>
    <w:div w:id="355812005">
      <w:bodyDiv w:val="1"/>
      <w:marLeft w:val="0"/>
      <w:marRight w:val="0"/>
      <w:marTop w:val="0"/>
      <w:marBottom w:val="0"/>
      <w:divBdr>
        <w:top w:val="none" w:sz="0" w:space="0" w:color="auto"/>
        <w:left w:val="none" w:sz="0" w:space="0" w:color="auto"/>
        <w:bottom w:val="none" w:sz="0" w:space="0" w:color="auto"/>
        <w:right w:val="none" w:sz="0" w:space="0" w:color="auto"/>
      </w:divBdr>
    </w:div>
    <w:div w:id="210167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gerhard.gebauer@uni-bayreuth.de" TargetMode="External"/><Relationship Id="rId26" Type="http://schemas.openxmlformats.org/officeDocument/2006/relationships/hyperlink" Target="mailto:Thanh.Nguyen@uni-bayreuth.de" TargetMode="External"/><Relationship Id="rId39" Type="http://schemas.openxmlformats.org/officeDocument/2006/relationships/hyperlink" Target="mailto:dmakawiti@maseno.ac.ke" TargetMode="External"/><Relationship Id="rId3" Type="http://schemas.microsoft.com/office/2007/relationships/stylesWithEffects" Target="stylesWithEffects.xml"/><Relationship Id="rId21" Type="http://schemas.openxmlformats.org/officeDocument/2006/relationships/hyperlink" Target="mailto:Eun-Young.Jung@uni-bayreuth.de" TargetMode="External"/><Relationship Id="rId34" Type="http://schemas.openxmlformats.org/officeDocument/2006/relationships/hyperlink" Target="mailto:Email%3Amnwafula@gmail.com" TargetMode="External"/><Relationship Id="rId42" Type="http://schemas.openxmlformats.org/officeDocument/2006/relationships/hyperlink" Target="mailto:arnim.heinemann@uni-bayreuth.de" TargetMode="External"/><Relationship Id="rId47" Type="http://schemas.openxmlformats.org/officeDocument/2006/relationships/hyperlink" Target="mailto:Ralf.Geyer@uni-bayreuth.de"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klaus.ersfeld@uni-bayreuth.de" TargetMode="External"/><Relationship Id="rId25" Type="http://schemas.openxmlformats.org/officeDocument/2006/relationships/hyperlink" Target="mailto:SteveLindner@yahoo.de" TargetMode="External"/><Relationship Id="rId33" Type="http://schemas.openxmlformats.org/officeDocument/2006/relationships/hyperlink" Target="mailto:john.tenhunen@uni-bayreuth.de" TargetMode="External"/><Relationship Id="rId38" Type="http://schemas.openxmlformats.org/officeDocument/2006/relationships/hyperlink" Target="mailto:jconyango@yahoo.com" TargetMode="External"/><Relationship Id="rId46" Type="http://schemas.openxmlformats.org/officeDocument/2006/relationships/hyperlink" Target="mailto:Margarete.Wartinger@uni-bayreuth.de" TargetMode="External"/><Relationship Id="rId2" Type="http://schemas.openxmlformats.org/officeDocument/2006/relationships/styles" Target="styles.xml"/><Relationship Id="rId16" Type="http://schemas.openxmlformats.org/officeDocument/2006/relationships/hyperlink" Target="mailto:uli.beisel@uni-bayreuth.de" TargetMode="External"/><Relationship Id="rId20" Type="http://schemas.openxmlformats.org/officeDocument/2006/relationships/hyperlink" Target="mailto:Bernd.Huwe@uni-bayreuth.de" TargetMode="External"/><Relationship Id="rId29" Type="http://schemas.openxmlformats.org/officeDocument/2006/relationships/hyperlink" Target="mailto:s.peiffer@uni-bayreuth.de" TargetMode="External"/><Relationship Id="rId41" Type="http://schemas.openxmlformats.org/officeDocument/2006/relationships/hyperlink" Target="mailto:martin.huber@uni-bayreuth.de"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hyperlink" Target="mailto:bora.lee@uni-bayreuth.de" TargetMode="External"/><Relationship Id="rId32" Type="http://schemas.openxmlformats.org/officeDocument/2006/relationships/hyperlink" Target="mailto:cyrus.samimi@uni-bayreuth.de" TargetMode="External"/><Relationship Id="rId37" Type="http://schemas.openxmlformats.org/officeDocument/2006/relationships/hyperlink" Target="mailto:ndagwe@gmail.com" TargetMode="External"/><Relationship Id="rId40" Type="http://schemas.openxmlformats.org/officeDocument/2006/relationships/hyperlink" Target="mailto:praesident@uni-bayreuth.de" TargetMode="External"/><Relationship Id="rId45" Type="http://schemas.openxmlformats.org/officeDocument/2006/relationships/hyperlink" Target="mailto:Sandra.thomas@uni-bayreuth.de" TargetMode="External"/><Relationship Id="rId5" Type="http://schemas.openxmlformats.org/officeDocument/2006/relationships/webSettings" Target="webSettings.xml"/><Relationship Id="rId15" Type="http://schemas.openxmlformats.org/officeDocument/2006/relationships/hyperlink" Target="mailto:kurt.beck@uni-bayreuth.de" TargetMode="External"/><Relationship Id="rId23" Type="http://schemas.openxmlformats.org/officeDocument/2006/relationships/hyperlink" Target="mailto:thomas.koellner@uni-bayreuth.de" TargetMode="External"/><Relationship Id="rId28" Type="http://schemas.openxmlformats.org/officeDocument/2006/relationships/hyperlink" Target="mailto:Dennis.Otieno@uni-bayreuth.de" TargetMode="External"/><Relationship Id="rId36" Type="http://schemas.openxmlformats.org/officeDocument/2006/relationships/hyperlink" Target="mailto:kabpaguko@yahoo.com"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baerbel.heindl-tenhunen@uni-bayreuth.de" TargetMode="External"/><Relationship Id="rId31" Type="http://schemas.openxmlformats.org/officeDocument/2006/relationships/hyperlink" Target="mailto:ruidisch@uni-bayreuth.de" TargetMode="External"/><Relationship Id="rId44" Type="http://schemas.openxmlformats.org/officeDocument/2006/relationships/hyperlink" Target="mailto:thorsten.parchent@uvw.uni-bayreuth.de" TargetMode="External"/><Relationship Id="rId4" Type="http://schemas.openxmlformats.org/officeDocument/2006/relationships/settings" Target="settings.xml"/><Relationship Id="rId9" Type="http://schemas.openxmlformats.org/officeDocument/2006/relationships/hyperlink" Target="http://www.bayfor.org/de/forschungsfoerderung/bayerisches-hochschulfoerderprogramm-zur-anbahnung-internationaler-forschungskooperationen/foerdersumme.php" TargetMode="External"/><Relationship Id="rId14" Type="http://schemas.openxmlformats.org/officeDocument/2006/relationships/hyperlink" Target="mailto:sebastian.arnhold@uni-bayreuth.de" TargetMode="External"/><Relationship Id="rId22" Type="http://schemas.openxmlformats.org/officeDocument/2006/relationships/hyperlink" Target="mailto:georg.klute@uni-bayreuth.de" TargetMode="External"/><Relationship Id="rId27" Type="http://schemas.openxmlformats.org/officeDocument/2006/relationships/hyperlink" Target="mailto:pammyroc1@yahoo.com" TargetMode="External"/><Relationship Id="rId30" Type="http://schemas.openxmlformats.org/officeDocument/2006/relationships/hyperlink" Target="mailto:gerhard.rambold@uni-bayreuth.de" TargetMode="External"/><Relationship Id="rId35" Type="http://schemas.openxmlformats.org/officeDocument/2006/relationships/hyperlink" Target="mailto:c.werner@uni-bayreuth.de" TargetMode="External"/><Relationship Id="rId43" Type="http://schemas.openxmlformats.org/officeDocument/2006/relationships/hyperlink" Target="mailto:robert.debusmann@uvw.uni-bayreuth.de"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2620</Words>
  <Characters>16507</Characters>
  <Application>Microsoft Office Word</Application>
  <DocSecurity>0</DocSecurity>
  <Lines>137</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johnt</dc:creator>
  <cp:lastModifiedBy>johnt</cp:lastModifiedBy>
  <cp:revision>27</cp:revision>
  <cp:lastPrinted>2014-05-07T08:44:00Z</cp:lastPrinted>
  <dcterms:created xsi:type="dcterms:W3CDTF">2014-07-02T15:13:00Z</dcterms:created>
  <dcterms:modified xsi:type="dcterms:W3CDTF">2014-07-27T14:09:00Z</dcterms:modified>
</cp:coreProperties>
</file>